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44" w:rsidRPr="008920B3" w:rsidRDefault="00B96544" w:rsidP="00B96544">
      <w:pPr>
        <w:jc w:val="center"/>
        <w:rPr>
          <w:rFonts w:ascii="Times New Roman" w:hAnsi="Times New Roman" w:cs="Times New Roman"/>
          <w:b/>
          <w:bCs/>
          <w:sz w:val="24"/>
          <w:szCs w:val="24"/>
        </w:rPr>
      </w:pPr>
      <w:r w:rsidRPr="008920B3">
        <w:rPr>
          <w:rFonts w:ascii="Times New Roman" w:hAnsi="Times New Roman" w:cs="Times New Roman"/>
          <w:b/>
          <w:bCs/>
          <w:sz w:val="24"/>
          <w:szCs w:val="24"/>
        </w:rPr>
        <w:t>T.C.</w:t>
      </w:r>
    </w:p>
    <w:p w:rsidR="00B96544" w:rsidRPr="008920B3" w:rsidRDefault="00B96544" w:rsidP="00B96544">
      <w:pPr>
        <w:pStyle w:val="Balk3"/>
        <w:spacing w:before="0" w:after="0"/>
        <w:jc w:val="center"/>
        <w:rPr>
          <w:rFonts w:ascii="Times New Roman" w:hAnsi="Times New Roman"/>
          <w:sz w:val="24"/>
          <w:szCs w:val="24"/>
        </w:rPr>
      </w:pPr>
      <w:r w:rsidRPr="008920B3">
        <w:rPr>
          <w:rFonts w:ascii="Times New Roman" w:hAnsi="Times New Roman"/>
          <w:sz w:val="24"/>
          <w:szCs w:val="24"/>
        </w:rPr>
        <w:t>MİLLÎ EĞİTİM BAKANLIĞI</w:t>
      </w:r>
    </w:p>
    <w:p w:rsidR="00B96544" w:rsidRPr="008920B3" w:rsidRDefault="003C7D52" w:rsidP="00B96544">
      <w:pPr>
        <w:jc w:val="center"/>
        <w:rPr>
          <w:rFonts w:ascii="Times New Roman" w:hAnsi="Times New Roman" w:cs="Times New Roman"/>
          <w:b/>
          <w:sz w:val="24"/>
          <w:szCs w:val="24"/>
        </w:rPr>
      </w:pPr>
      <w:r>
        <w:rPr>
          <w:rFonts w:ascii="Times New Roman" w:hAnsi="Times New Roman" w:cs="Times New Roman"/>
          <w:b/>
          <w:sz w:val="24"/>
          <w:szCs w:val="24"/>
        </w:rPr>
        <w:t>Özel Eğitim ve Rehberlik Hizmetleri</w:t>
      </w:r>
      <w:r w:rsidR="00B96544" w:rsidRPr="008920B3">
        <w:rPr>
          <w:rFonts w:ascii="Times New Roman" w:hAnsi="Times New Roman" w:cs="Times New Roman"/>
          <w:b/>
          <w:sz w:val="24"/>
          <w:szCs w:val="24"/>
        </w:rPr>
        <w:t xml:space="preserve"> Genel Müdürlüğü </w:t>
      </w:r>
    </w:p>
    <w:p w:rsidR="00B96544" w:rsidRPr="008920B3" w:rsidRDefault="00B96544" w:rsidP="00B96544">
      <w:pPr>
        <w:jc w:val="center"/>
        <w:rPr>
          <w:rFonts w:ascii="Times New Roman" w:hAnsi="Times New Roman" w:cs="Times New Roman"/>
          <w:b/>
          <w:bCs/>
          <w:sz w:val="24"/>
          <w:szCs w:val="24"/>
        </w:rPr>
      </w:pPr>
    </w:p>
    <w:p w:rsidR="00135178" w:rsidRPr="00F93D24" w:rsidRDefault="00135178" w:rsidP="00135178">
      <w:pPr>
        <w:jc w:val="center"/>
        <w:rPr>
          <w:rFonts w:ascii="Times New Roman" w:hAnsi="Times New Roman" w:cs="Times New Roman"/>
          <w:b/>
          <w:bCs/>
          <w:sz w:val="24"/>
          <w:szCs w:val="24"/>
        </w:rPr>
      </w:pPr>
      <w:r w:rsidRPr="00F93D24">
        <w:rPr>
          <w:rFonts w:ascii="Times New Roman" w:hAnsi="Times New Roman" w:cs="Times New Roman"/>
          <w:b/>
          <w:bCs/>
          <w:sz w:val="24"/>
          <w:szCs w:val="24"/>
        </w:rPr>
        <w:t>Kaynaştırma Uygulamaları Destek Programı</w:t>
      </w:r>
    </w:p>
    <w:p w:rsidR="007329B6" w:rsidRPr="008920B3" w:rsidRDefault="007329B6" w:rsidP="00B96544">
      <w:pPr>
        <w:jc w:val="center"/>
        <w:rPr>
          <w:rFonts w:ascii="Times New Roman" w:hAnsi="Times New Roman" w:cs="Times New Roman"/>
          <w:b/>
          <w:bCs/>
          <w:sz w:val="24"/>
          <w:szCs w:val="24"/>
        </w:rPr>
      </w:pPr>
      <w:bookmarkStart w:id="0" w:name="_GoBack"/>
      <w:bookmarkEnd w:id="0"/>
    </w:p>
    <w:p w:rsidR="00B96544" w:rsidRPr="008920B3" w:rsidRDefault="00B96544" w:rsidP="00B96544">
      <w:pPr>
        <w:rPr>
          <w:rFonts w:ascii="Times New Roman" w:hAnsi="Times New Roman" w:cs="Times New Roman"/>
          <w:b/>
          <w:sz w:val="24"/>
          <w:szCs w:val="24"/>
        </w:rPr>
      </w:pPr>
    </w:p>
    <w:p w:rsidR="00907CA4" w:rsidRDefault="00DB256D" w:rsidP="004656F8">
      <w:pPr>
        <w:ind w:right="-567"/>
        <w:jc w:val="both"/>
        <w:rPr>
          <w:rFonts w:ascii="Times New Roman" w:hAnsi="Times New Roman" w:cs="Times New Roman"/>
          <w:b/>
          <w:sz w:val="24"/>
          <w:szCs w:val="24"/>
        </w:rPr>
      </w:pPr>
      <w:r>
        <w:rPr>
          <w:rFonts w:ascii="Times New Roman" w:hAnsi="Times New Roman" w:cs="Times New Roman"/>
          <w:b/>
          <w:sz w:val="24"/>
          <w:szCs w:val="24"/>
        </w:rPr>
        <w:t>EĞİTİM İÇERİĞİ:</w:t>
      </w:r>
    </w:p>
    <w:p w:rsidR="004656F8" w:rsidRDefault="004656F8" w:rsidP="004A2499">
      <w:pPr>
        <w:ind w:right="-567"/>
        <w:jc w:val="both"/>
        <w:rPr>
          <w:rFonts w:ascii="Times New Roman" w:hAnsi="Times New Roman" w:cs="Times New Roman"/>
          <w:sz w:val="24"/>
          <w:szCs w:val="24"/>
        </w:rPr>
      </w:pPr>
    </w:p>
    <w:p w:rsidR="004656F8" w:rsidRPr="00C3748B" w:rsidRDefault="004656F8" w:rsidP="00C3748B">
      <w:pPr>
        <w:pStyle w:val="ListeParagraf"/>
        <w:numPr>
          <w:ilvl w:val="0"/>
          <w:numId w:val="41"/>
        </w:numPr>
        <w:rPr>
          <w:b/>
        </w:rPr>
      </w:pPr>
      <w:r w:rsidRPr="00C3748B">
        <w:rPr>
          <w:b/>
        </w:rPr>
        <w:t>ÖZEL ÖĞRENME GÜÇLÜĞÜ (ÖÖG) NEDİR?</w:t>
      </w:r>
    </w:p>
    <w:p w:rsidR="004656F8" w:rsidRDefault="004656F8" w:rsidP="00B96544">
      <w:pPr>
        <w:ind w:left="720" w:right="-567"/>
        <w:jc w:val="both"/>
        <w:rPr>
          <w:rFonts w:ascii="Times New Roman" w:hAnsi="Times New Roman" w:cs="Times New Roman"/>
          <w:sz w:val="24"/>
          <w:szCs w:val="24"/>
        </w:rPr>
      </w:pPr>
    </w:p>
    <w:p w:rsidR="004656F8" w:rsidRPr="009F7F7A" w:rsidRDefault="004656F8" w:rsidP="004656F8">
      <w:pPr>
        <w:spacing w:line="360" w:lineRule="auto"/>
        <w:ind w:firstLine="709"/>
        <w:jc w:val="both"/>
        <w:rPr>
          <w:rFonts w:ascii="Times New Roman" w:hAnsi="Times New Roman" w:cs="Times New Roman"/>
          <w:sz w:val="24"/>
          <w:szCs w:val="24"/>
        </w:rPr>
      </w:pPr>
      <w:r w:rsidRPr="009F7F7A">
        <w:rPr>
          <w:rFonts w:ascii="Times New Roman" w:hAnsi="Times New Roman" w:cs="Times New Roman"/>
          <w:sz w:val="24"/>
          <w:szCs w:val="24"/>
        </w:rPr>
        <w:t>Farklı tanımlar incelendiğinde, özel öğrenme güçlüğünün (ÖÖG) sözlü veya yazılı dili anlama ya da kullanma, matematiksel işlemleri yapma, hareketleri koordine etme ya da dikkati yöneltme becerilerini olumsuz etkileyen bir yetersizlik olduğu görülmektedir. Aslında ÖÖG çok küçük yaşlarda oluşmaya başlayabilmekte ancak bu yetersizlik genellikle çocuk okul çağına gelene kadar fark edilmemektedir.</w:t>
      </w:r>
    </w:p>
    <w:p w:rsidR="004656F8" w:rsidRPr="009F7F7A" w:rsidRDefault="004656F8" w:rsidP="004656F8">
      <w:pPr>
        <w:spacing w:line="360" w:lineRule="auto"/>
        <w:ind w:firstLine="709"/>
        <w:jc w:val="both"/>
        <w:rPr>
          <w:rFonts w:ascii="Times New Roman" w:hAnsi="Times New Roman" w:cs="Times New Roman"/>
          <w:sz w:val="24"/>
          <w:szCs w:val="24"/>
        </w:rPr>
      </w:pPr>
      <w:r w:rsidRPr="009F7F7A">
        <w:rPr>
          <w:rFonts w:ascii="Times New Roman" w:hAnsi="Times New Roman" w:cs="Times New Roman"/>
          <w:sz w:val="24"/>
          <w:szCs w:val="24"/>
        </w:rPr>
        <w:t>Eğitim ve sağlık alanları başta olmak üzere farklı disiplinlere ait kaynaklarda değişik ÖÖG tanımları yer almaktadır</w:t>
      </w:r>
      <w:r>
        <w:rPr>
          <w:rFonts w:ascii="Times New Roman" w:hAnsi="Times New Roman" w:cs="Times New Roman"/>
          <w:sz w:val="24"/>
          <w:szCs w:val="24"/>
        </w:rPr>
        <w:t xml:space="preserve">. Fakat uzmanlara göre </w:t>
      </w:r>
      <w:r w:rsidRPr="009F7F7A">
        <w:rPr>
          <w:rFonts w:ascii="Times New Roman" w:hAnsi="Times New Roman" w:cs="Times New Roman"/>
          <w:sz w:val="24"/>
          <w:szCs w:val="24"/>
        </w:rPr>
        <w:t xml:space="preserve">ÖÖG ile ilgili aşağıdaki </w:t>
      </w:r>
      <w:r>
        <w:rPr>
          <w:rFonts w:ascii="Times New Roman" w:hAnsi="Times New Roman" w:cs="Times New Roman"/>
          <w:sz w:val="24"/>
          <w:szCs w:val="24"/>
        </w:rPr>
        <w:t>ortak belirlenmiş betimlemeler şu şekilde sıralanmaktadır</w:t>
      </w:r>
      <w:r w:rsidRPr="009F7F7A">
        <w:rPr>
          <w:rFonts w:ascii="Times New Roman" w:hAnsi="Times New Roman" w:cs="Times New Roman"/>
          <w:sz w:val="24"/>
          <w:szCs w:val="24"/>
        </w:rPr>
        <w:t>:</w:t>
      </w:r>
    </w:p>
    <w:p w:rsidR="004656F8" w:rsidRPr="009F7F7A" w:rsidRDefault="004656F8" w:rsidP="004656F8">
      <w:pPr>
        <w:pStyle w:val="ListeParagraf"/>
        <w:numPr>
          <w:ilvl w:val="0"/>
          <w:numId w:val="39"/>
        </w:numPr>
        <w:spacing w:before="0" w:beforeAutospacing="0" w:after="0" w:afterAutospacing="0" w:line="360" w:lineRule="auto"/>
        <w:contextualSpacing/>
        <w:jc w:val="both"/>
      </w:pPr>
      <w:r w:rsidRPr="009F7F7A">
        <w:t>ÖÖG olan bireyler akademik başarı ve gelişimde zorluklar yaşamaktadırlar.</w:t>
      </w:r>
    </w:p>
    <w:p w:rsidR="004656F8" w:rsidRPr="009F7F7A" w:rsidRDefault="004656F8" w:rsidP="004656F8">
      <w:pPr>
        <w:pStyle w:val="ListeParagraf"/>
        <w:numPr>
          <w:ilvl w:val="0"/>
          <w:numId w:val="39"/>
        </w:numPr>
        <w:spacing w:before="0" w:beforeAutospacing="0" w:after="0" w:afterAutospacing="0" w:line="360" w:lineRule="auto"/>
        <w:contextualSpacing/>
        <w:jc w:val="both"/>
      </w:pPr>
      <w:r w:rsidRPr="009F7F7A">
        <w:t xml:space="preserve">Bireyin </w:t>
      </w:r>
      <w:r w:rsidR="00A03A4C">
        <w:t xml:space="preserve">gösterdiği </w:t>
      </w:r>
      <w:r w:rsidRPr="009F7F7A">
        <w:t xml:space="preserve">öğrenme potansiyeli ile gerçek öğrenme performansı arasında tutarsızlık bulunmaktadır. </w:t>
      </w:r>
    </w:p>
    <w:p w:rsidR="004656F8" w:rsidRPr="009F7F7A" w:rsidRDefault="004656F8" w:rsidP="004656F8">
      <w:pPr>
        <w:pStyle w:val="ListeParagraf"/>
        <w:numPr>
          <w:ilvl w:val="0"/>
          <w:numId w:val="39"/>
        </w:numPr>
        <w:spacing w:before="0" w:beforeAutospacing="0" w:after="0" w:afterAutospacing="0" w:line="360" w:lineRule="auto"/>
        <w:contextualSpacing/>
        <w:jc w:val="both"/>
      </w:pPr>
      <w:r w:rsidRPr="009F7F7A">
        <w:t>ÖÖG olan bireyler dengesiz bir gelişim örüntüsü sergilemektedir (dil gelişimi, fiziksel gelişim, akademik gelişim ve/veya algısal gelişim).</w:t>
      </w:r>
    </w:p>
    <w:p w:rsidR="004656F8" w:rsidRPr="009F7F7A" w:rsidRDefault="004656F8" w:rsidP="004656F8">
      <w:pPr>
        <w:pStyle w:val="ListeParagraf"/>
        <w:numPr>
          <w:ilvl w:val="0"/>
          <w:numId w:val="39"/>
        </w:numPr>
        <w:spacing w:before="0" w:beforeAutospacing="0" w:after="0" w:afterAutospacing="0" w:line="360" w:lineRule="auto"/>
        <w:contextualSpacing/>
        <w:jc w:val="both"/>
      </w:pPr>
      <w:r w:rsidRPr="009F7F7A">
        <w:t>Öğrenme problemleri çevresel yoksunluklardan/</w:t>
      </w:r>
      <w:r>
        <w:t xml:space="preserve"> </w:t>
      </w:r>
      <w:r w:rsidRPr="009F7F7A">
        <w:t>dezavantajlardan kaynaklanmamaktadır.</w:t>
      </w:r>
    </w:p>
    <w:p w:rsidR="004656F8" w:rsidRPr="009F7F7A" w:rsidRDefault="004656F8" w:rsidP="004656F8">
      <w:pPr>
        <w:pStyle w:val="ListeParagraf"/>
        <w:numPr>
          <w:ilvl w:val="0"/>
          <w:numId w:val="39"/>
        </w:numPr>
        <w:spacing w:before="0" w:beforeAutospacing="0" w:after="0" w:afterAutospacing="0" w:line="360" w:lineRule="auto"/>
        <w:contextualSpacing/>
        <w:jc w:val="both"/>
      </w:pPr>
      <w:r w:rsidRPr="009F7F7A">
        <w:t>Öğrenme problemleri zihinsel yetersizlikten ya da duygusal bozukluklardan kaynaklanmamaktadır.</w:t>
      </w:r>
    </w:p>
    <w:p w:rsidR="004656F8" w:rsidRPr="009F7F7A" w:rsidRDefault="004656F8" w:rsidP="00FE3BFD">
      <w:pPr>
        <w:pStyle w:val="ListeParagraf"/>
        <w:numPr>
          <w:ilvl w:val="0"/>
          <w:numId w:val="39"/>
        </w:numPr>
        <w:spacing w:before="0" w:beforeAutospacing="0" w:after="0" w:afterAutospacing="0" w:line="360" w:lineRule="auto"/>
        <w:contextualSpacing/>
        <w:jc w:val="both"/>
      </w:pPr>
      <w:r w:rsidRPr="009F7F7A">
        <w:t>ÖÖG bireyin okuma, yazma, konuşma, heceleme, matematiksel işlemleri yapma ve mantık yürütme becerilerini etkileyebilmektedir. Ayrıca ÖÖG olan birey; dikkat, hafıza, koordinasyon, sosyal beceriler ve duygusal olgunlaşma alanlarında sorun yaşayabilmektedir.</w:t>
      </w:r>
      <w:r w:rsidR="00FE3BFD" w:rsidRPr="00FE3BFD">
        <w:t xml:space="preserve"> Bu alanlardan birinde ya da birden fazlasında sorun yaşıyor olabilir. Hangi alanda sorun olduğuna göre </w:t>
      </w:r>
      <w:proofErr w:type="spellStart"/>
      <w:r w:rsidR="00FE3BFD" w:rsidRPr="00FE3BFD">
        <w:t>disleksi</w:t>
      </w:r>
      <w:proofErr w:type="spellEnd"/>
      <w:r w:rsidR="00FE3BFD" w:rsidRPr="00FE3BFD">
        <w:t xml:space="preserve"> (okuma bozukluğu) , </w:t>
      </w:r>
      <w:proofErr w:type="spellStart"/>
      <w:r w:rsidR="00FE3BFD" w:rsidRPr="00FE3BFD">
        <w:t>diskalkuli</w:t>
      </w:r>
      <w:proofErr w:type="spellEnd"/>
      <w:r w:rsidR="00FE3BFD" w:rsidRPr="00FE3BFD">
        <w:t xml:space="preserve"> (matematik bozukluğu),</w:t>
      </w:r>
      <w:proofErr w:type="spellStart"/>
      <w:r w:rsidR="00FE3BFD" w:rsidRPr="00FE3BFD">
        <w:t>disgrafi</w:t>
      </w:r>
      <w:proofErr w:type="spellEnd"/>
      <w:r w:rsidR="00FE3BFD" w:rsidRPr="00FE3BFD">
        <w:t xml:space="preserve">, </w:t>
      </w:r>
      <w:proofErr w:type="spellStart"/>
      <w:r w:rsidR="00FE3BFD" w:rsidRPr="00FE3BFD">
        <w:t>dispraksi</w:t>
      </w:r>
      <w:proofErr w:type="spellEnd"/>
      <w:r w:rsidR="00FE3BFD" w:rsidRPr="00FE3BFD">
        <w:t xml:space="preserve"> olarak adlandırılır ve bu alana uygun öğrenme stratejisi uygulanır.</w:t>
      </w:r>
    </w:p>
    <w:p w:rsidR="004656F8" w:rsidRPr="009F7F7A" w:rsidRDefault="004656F8" w:rsidP="004656F8">
      <w:pPr>
        <w:pStyle w:val="ListeParagraf"/>
        <w:numPr>
          <w:ilvl w:val="0"/>
          <w:numId w:val="39"/>
        </w:numPr>
        <w:spacing w:before="0" w:beforeAutospacing="0" w:after="0" w:afterAutospacing="0" w:line="360" w:lineRule="auto"/>
        <w:contextualSpacing/>
        <w:jc w:val="both"/>
      </w:pPr>
      <w:r w:rsidRPr="009F7F7A">
        <w:lastRenderedPageBreak/>
        <w:t>ÖÖG olan bireyler normal zekâ seviyesine sahiptirler ve hatta bazen üstün zekâlı olabilmektedirler.</w:t>
      </w:r>
    </w:p>
    <w:p w:rsidR="004656F8" w:rsidRPr="009F7F7A" w:rsidRDefault="004656F8" w:rsidP="004656F8">
      <w:pPr>
        <w:pStyle w:val="ListeParagraf"/>
        <w:numPr>
          <w:ilvl w:val="0"/>
          <w:numId w:val="39"/>
        </w:numPr>
        <w:spacing w:before="0" w:beforeAutospacing="0" w:after="0" w:afterAutospacing="0" w:line="360" w:lineRule="auto"/>
        <w:contextualSpacing/>
        <w:jc w:val="both"/>
      </w:pPr>
      <w:r w:rsidRPr="009F7F7A">
        <w:t xml:space="preserve">ÖÖG olan bireyler farklı yeteneklere sahip olabilirler. Bazı akademik alanlarda zorluklar yaşarken </w:t>
      </w:r>
      <w:r>
        <w:t xml:space="preserve">bazılarında </w:t>
      </w:r>
      <w:r w:rsidRPr="009F7F7A">
        <w:t>hiçbir zorluk yaşamayabi</w:t>
      </w:r>
      <w:r w:rsidR="00A03A4C">
        <w:t>li</w:t>
      </w:r>
      <w:r w:rsidRPr="009F7F7A">
        <w:t>rler.</w:t>
      </w:r>
    </w:p>
    <w:p w:rsidR="004656F8" w:rsidRPr="009F7F7A" w:rsidRDefault="004656F8" w:rsidP="004656F8">
      <w:pPr>
        <w:pStyle w:val="ListeParagraf"/>
        <w:numPr>
          <w:ilvl w:val="0"/>
          <w:numId w:val="39"/>
        </w:numPr>
        <w:spacing w:before="0" w:beforeAutospacing="0" w:after="0" w:afterAutospacing="0" w:line="360" w:lineRule="auto"/>
        <w:contextualSpacing/>
        <w:jc w:val="both"/>
      </w:pPr>
      <w:r w:rsidRPr="009F7F7A">
        <w:t>ÖÖG bireyin ya algısal becerilerini (beynin gelen bilgileri işleme becerisini) ya da ifade etme becerilerini (bilgiyi pratik beceriler şeklinde kullanabilme becerilerini; örneğin, okuma, yazma, matematiksel işlemleri yapma, vb.) olumsuz şekilde etkilemektedir.</w:t>
      </w:r>
    </w:p>
    <w:p w:rsidR="00A03A4C" w:rsidRDefault="00A03A4C" w:rsidP="004656F8">
      <w:pPr>
        <w:spacing w:line="360" w:lineRule="auto"/>
        <w:ind w:firstLine="709"/>
        <w:jc w:val="both"/>
        <w:rPr>
          <w:rFonts w:ascii="Times New Roman" w:hAnsi="Times New Roman" w:cs="Times New Roman"/>
          <w:sz w:val="24"/>
          <w:szCs w:val="24"/>
        </w:rPr>
      </w:pPr>
    </w:p>
    <w:p w:rsidR="004656F8" w:rsidRDefault="004656F8" w:rsidP="004656F8">
      <w:pPr>
        <w:spacing w:line="360" w:lineRule="auto"/>
        <w:ind w:firstLine="709"/>
        <w:jc w:val="both"/>
        <w:rPr>
          <w:rFonts w:ascii="Times New Roman" w:hAnsi="Times New Roman" w:cs="Times New Roman"/>
          <w:sz w:val="24"/>
          <w:szCs w:val="24"/>
        </w:rPr>
      </w:pPr>
      <w:r w:rsidRPr="009F7F7A">
        <w:rPr>
          <w:rFonts w:ascii="Times New Roman" w:hAnsi="Times New Roman" w:cs="Times New Roman"/>
          <w:sz w:val="24"/>
          <w:szCs w:val="24"/>
        </w:rPr>
        <w:t xml:space="preserve">Öğrenme güçlüğünün tanısının konulması ÖÖG riski taşıyan öğrencilere yönelik yapılacak yardımların ilk adımını oluşturmaktadır. Ancak resmi tanı vermeden önce ÖÖG riski taşıyan öğrencilerin bazı ön değerlendirmelerden geçirilmesi gerekmektedir. Bir diğer deyişle, </w:t>
      </w:r>
      <w:proofErr w:type="spellStart"/>
      <w:r w:rsidRPr="009F7F7A">
        <w:rPr>
          <w:rFonts w:ascii="Times New Roman" w:hAnsi="Times New Roman" w:cs="Times New Roman"/>
          <w:sz w:val="24"/>
          <w:szCs w:val="24"/>
        </w:rPr>
        <w:t>ÖÖG</w:t>
      </w:r>
      <w:r w:rsidR="00A03A4C">
        <w:rPr>
          <w:rFonts w:ascii="Times New Roman" w:hAnsi="Times New Roman" w:cs="Times New Roman"/>
          <w:sz w:val="24"/>
          <w:szCs w:val="24"/>
        </w:rPr>
        <w:t>’nin</w:t>
      </w:r>
      <w:proofErr w:type="spellEnd"/>
      <w:r w:rsidRPr="009F7F7A">
        <w:rPr>
          <w:rFonts w:ascii="Times New Roman" w:hAnsi="Times New Roman" w:cs="Times New Roman"/>
          <w:sz w:val="24"/>
          <w:szCs w:val="24"/>
        </w:rPr>
        <w:t xml:space="preserve"> tespit edilmesine yönelik bazı ön </w:t>
      </w:r>
      <w:r w:rsidR="00A03A4C">
        <w:rPr>
          <w:rFonts w:ascii="Times New Roman" w:hAnsi="Times New Roman" w:cs="Times New Roman"/>
          <w:sz w:val="24"/>
          <w:szCs w:val="24"/>
        </w:rPr>
        <w:t>bilgilerin</w:t>
      </w:r>
      <w:r w:rsidRPr="009F7F7A">
        <w:rPr>
          <w:rFonts w:ascii="Times New Roman" w:hAnsi="Times New Roman" w:cs="Times New Roman"/>
          <w:sz w:val="24"/>
          <w:szCs w:val="24"/>
        </w:rPr>
        <w:t xml:space="preserve"> toplanması gerekmektedir. Bu ön bilgilerin toplanması hem uzmanlar tarafından daha sağlıklı bir değerlendirme sürecini sağlayacak, hem de öğrencilerin gereksiz yere tanı almalarını önleyecektir.</w:t>
      </w:r>
    </w:p>
    <w:p w:rsidR="004656F8" w:rsidRDefault="004656F8" w:rsidP="004656F8">
      <w:pPr>
        <w:spacing w:line="360" w:lineRule="auto"/>
        <w:ind w:firstLine="709"/>
        <w:jc w:val="both"/>
        <w:rPr>
          <w:rFonts w:ascii="Times New Roman" w:hAnsi="Times New Roman" w:cs="Times New Roman"/>
          <w:sz w:val="24"/>
          <w:szCs w:val="24"/>
        </w:rPr>
      </w:pPr>
      <w:r w:rsidRPr="009F7F7A">
        <w:rPr>
          <w:rFonts w:ascii="Times New Roman" w:hAnsi="Times New Roman" w:cs="Times New Roman"/>
          <w:sz w:val="24"/>
          <w:szCs w:val="24"/>
        </w:rPr>
        <w:t>Her ne kadar öğrenme güçlüğüne yönelik belirtiler belirgin olsa da, ÖÖG bir çocuktan diğerine büyük farklılık göstermektedir. Bir çocuk okumada sıkıntı yaşayarak erken belirtileri gösterirken, bir başka çocuk matematik alanında zorluk yaşayabilmektedir. Matematikte başarılı bir çocuk ise anlamada güçlük yaşayabilmektedir. Yukarıda belirtilen problemler çeşitlilik göstermesine rağmen hepsi tek bir çatı altında ÖÖG altında toplanmaktadır.</w:t>
      </w:r>
    </w:p>
    <w:p w:rsidR="004656F8" w:rsidRPr="00C3748B" w:rsidRDefault="004656F8" w:rsidP="00C3748B">
      <w:pPr>
        <w:pStyle w:val="ListeParagraf"/>
        <w:numPr>
          <w:ilvl w:val="1"/>
          <w:numId w:val="41"/>
        </w:numPr>
        <w:spacing w:line="360" w:lineRule="auto"/>
        <w:jc w:val="both"/>
        <w:rPr>
          <w:rFonts w:eastAsia="Cambria"/>
          <w:b/>
        </w:rPr>
      </w:pPr>
      <w:r w:rsidRPr="00C3748B">
        <w:rPr>
          <w:rFonts w:eastAsia="Cambria"/>
          <w:b/>
        </w:rPr>
        <w:t>Özel Öğrenme Güçlüğü Olan Çocukların Genel Özellikleri</w:t>
      </w:r>
    </w:p>
    <w:p w:rsidR="004656F8" w:rsidRDefault="004656F8" w:rsidP="004656F8">
      <w:pPr>
        <w:spacing w:line="360" w:lineRule="auto"/>
        <w:ind w:firstLine="720"/>
        <w:jc w:val="both"/>
        <w:rPr>
          <w:rFonts w:ascii="Times New Roman" w:eastAsia="Cambria" w:hAnsi="Times New Roman" w:cs="Times New Roman"/>
          <w:sz w:val="24"/>
          <w:szCs w:val="24"/>
        </w:rPr>
      </w:pPr>
      <w:r w:rsidRPr="009F7F7A">
        <w:rPr>
          <w:rFonts w:ascii="Times New Roman" w:eastAsia="Cambria" w:hAnsi="Times New Roman" w:cs="Times New Roman"/>
          <w:sz w:val="24"/>
          <w:szCs w:val="24"/>
        </w:rPr>
        <w:t>ÖÖG olan öğrenciler için tek bir gruptan bahsetmek mümkün değildir. Erkeklerde ÖÖG tanısı alma oranı kızlara göre yaklaşık 3 kat daha fazladır. Uzmanlar için en büyük zorluk ÖÖG olan çocukla, çalışmadığından dolayı akademik zorluk yaşayan (tembel</w:t>
      </w:r>
      <w:r w:rsidR="00A03A4C">
        <w:rPr>
          <w:rFonts w:ascii="Times New Roman" w:eastAsia="Cambria" w:hAnsi="Times New Roman" w:cs="Times New Roman"/>
          <w:sz w:val="24"/>
          <w:szCs w:val="24"/>
        </w:rPr>
        <w:t xml:space="preserve"> olarak nitelenen</w:t>
      </w:r>
      <w:r w:rsidRPr="009F7F7A">
        <w:rPr>
          <w:rFonts w:ascii="Times New Roman" w:eastAsia="Cambria" w:hAnsi="Times New Roman" w:cs="Times New Roman"/>
          <w:sz w:val="24"/>
          <w:szCs w:val="24"/>
        </w:rPr>
        <w:t xml:space="preserve">) çocuğu ayırt edebilmektir. Zihinsel kapasite açısından ÖÖG olan öğrenciler ortalama veya ortalama üstü IQ puanına sahip olmaktadırlar. Fakat ÖÖG olan öğrencilerin neredeyse tümü bir ya da daha fazla alanda akademik başarısızlık yaşamaktadır. </w:t>
      </w:r>
    </w:p>
    <w:p w:rsidR="004A2499" w:rsidRPr="009F7F7A" w:rsidRDefault="004A2499" w:rsidP="004656F8">
      <w:pPr>
        <w:spacing w:line="360" w:lineRule="auto"/>
        <w:ind w:firstLine="720"/>
        <w:jc w:val="both"/>
        <w:rPr>
          <w:rFonts w:ascii="Times New Roman" w:eastAsia="Cambria" w:hAnsi="Times New Roman" w:cs="Times New Roman"/>
          <w:sz w:val="24"/>
          <w:szCs w:val="24"/>
        </w:rPr>
      </w:pPr>
    </w:p>
    <w:p w:rsidR="004656F8" w:rsidRDefault="004656F8" w:rsidP="004656F8">
      <w:pPr>
        <w:spacing w:line="360" w:lineRule="auto"/>
        <w:jc w:val="both"/>
        <w:rPr>
          <w:rFonts w:ascii="Times New Roman" w:eastAsia="Cambria" w:hAnsi="Times New Roman" w:cs="Times New Roman"/>
          <w:b/>
          <w:sz w:val="24"/>
          <w:szCs w:val="24"/>
        </w:rPr>
      </w:pPr>
      <w:r w:rsidRPr="009F7F7A">
        <w:rPr>
          <w:rFonts w:ascii="Times New Roman" w:eastAsia="Cambria" w:hAnsi="Times New Roman" w:cs="Times New Roman"/>
          <w:b/>
          <w:sz w:val="24"/>
          <w:szCs w:val="24"/>
        </w:rPr>
        <w:t>Özel öğrenme güçlüğü olan bireylerde en sık görülen 10 özellik</w:t>
      </w:r>
      <w:r w:rsidR="004A2499">
        <w:rPr>
          <w:rFonts w:ascii="Times New Roman" w:eastAsia="Cambria" w:hAnsi="Times New Roman" w:cs="Times New Roman"/>
          <w:b/>
          <w:sz w:val="24"/>
          <w:szCs w:val="24"/>
        </w:rPr>
        <w:t>;</w:t>
      </w:r>
    </w:p>
    <w:p w:rsidR="004A2499" w:rsidRPr="009F7F7A" w:rsidRDefault="004A2499" w:rsidP="004656F8">
      <w:pPr>
        <w:spacing w:line="360" w:lineRule="auto"/>
        <w:jc w:val="both"/>
        <w:rPr>
          <w:rFonts w:ascii="Times New Roman" w:eastAsia="Cambria" w:hAnsi="Times New Roman" w:cs="Times New Roman"/>
          <w:b/>
          <w:sz w:val="24"/>
          <w:szCs w:val="24"/>
        </w:rPr>
      </w:pPr>
    </w:p>
    <w:p w:rsidR="00A03A4C" w:rsidRDefault="004656F8" w:rsidP="004656F8">
      <w:pPr>
        <w:spacing w:line="360" w:lineRule="auto"/>
        <w:ind w:firstLine="720"/>
        <w:jc w:val="both"/>
        <w:rPr>
          <w:rFonts w:ascii="Times New Roman" w:eastAsia="Cambria" w:hAnsi="Times New Roman" w:cs="Times New Roman"/>
          <w:sz w:val="24"/>
          <w:szCs w:val="24"/>
        </w:rPr>
      </w:pPr>
      <w:r w:rsidRPr="009F7F7A">
        <w:rPr>
          <w:rFonts w:ascii="Times New Roman" w:eastAsia="Cambria" w:hAnsi="Times New Roman" w:cs="Times New Roman"/>
          <w:sz w:val="24"/>
          <w:szCs w:val="24"/>
        </w:rPr>
        <w:t xml:space="preserve">ÖÖG olan bireylerde belirgin fiziksel özellikler, hareketler, kesin bir genetik yapı veya başka özel belirtiler bulunmamaktadır. </w:t>
      </w:r>
    </w:p>
    <w:p w:rsidR="004656F8" w:rsidRPr="009F7F7A" w:rsidRDefault="004656F8" w:rsidP="004656F8">
      <w:pPr>
        <w:spacing w:line="360" w:lineRule="auto"/>
        <w:ind w:firstLine="720"/>
        <w:jc w:val="both"/>
        <w:rPr>
          <w:rFonts w:ascii="Times New Roman" w:eastAsia="Cambria" w:hAnsi="Times New Roman" w:cs="Times New Roman"/>
          <w:sz w:val="24"/>
          <w:szCs w:val="24"/>
        </w:rPr>
      </w:pPr>
      <w:proofErr w:type="spellStart"/>
      <w:r w:rsidRPr="009F7F7A">
        <w:rPr>
          <w:rFonts w:ascii="Times New Roman" w:eastAsia="Cambria" w:hAnsi="Times New Roman" w:cs="Times New Roman"/>
          <w:sz w:val="24"/>
          <w:szCs w:val="24"/>
        </w:rPr>
        <w:lastRenderedPageBreak/>
        <w:t>Alanyazında</w:t>
      </w:r>
      <w:proofErr w:type="spellEnd"/>
      <w:r w:rsidRPr="009F7F7A">
        <w:rPr>
          <w:rFonts w:ascii="Times New Roman" w:eastAsia="Cambria" w:hAnsi="Times New Roman" w:cs="Times New Roman"/>
          <w:sz w:val="24"/>
          <w:szCs w:val="24"/>
        </w:rPr>
        <w:t xml:space="preserve"> </w:t>
      </w:r>
      <w:proofErr w:type="spellStart"/>
      <w:r w:rsidRPr="009F7F7A">
        <w:rPr>
          <w:rFonts w:ascii="Times New Roman" w:eastAsia="Cambria" w:hAnsi="Times New Roman" w:cs="Times New Roman"/>
          <w:sz w:val="24"/>
          <w:szCs w:val="24"/>
        </w:rPr>
        <w:t>ÖÖG’nin</w:t>
      </w:r>
      <w:proofErr w:type="spellEnd"/>
      <w:r w:rsidRPr="009F7F7A">
        <w:rPr>
          <w:rFonts w:ascii="Times New Roman" w:eastAsia="Cambria" w:hAnsi="Times New Roman" w:cs="Times New Roman"/>
          <w:sz w:val="24"/>
          <w:szCs w:val="24"/>
        </w:rPr>
        <w:t xml:space="preserve"> en belirgin 10 özelliği olarak şunlar sayılmaktadır:</w:t>
      </w:r>
    </w:p>
    <w:p w:rsidR="004656F8" w:rsidRPr="009F7F7A" w:rsidRDefault="004656F8" w:rsidP="004656F8">
      <w:pPr>
        <w:spacing w:line="360" w:lineRule="auto"/>
        <w:ind w:firstLine="720"/>
        <w:jc w:val="both"/>
        <w:rPr>
          <w:rFonts w:ascii="Times New Roman" w:eastAsia="Cambria" w:hAnsi="Times New Roman" w:cs="Times New Roman"/>
          <w:sz w:val="24"/>
          <w:szCs w:val="24"/>
        </w:rPr>
      </w:pPr>
      <w:r w:rsidRPr="009F7F7A">
        <w:rPr>
          <w:rFonts w:ascii="Times New Roman" w:eastAsia="Cambria" w:hAnsi="Times New Roman" w:cs="Times New Roman"/>
          <w:sz w:val="24"/>
          <w:szCs w:val="24"/>
        </w:rPr>
        <w:t>1- Önemli gelişimsel alanlarda gecikme</w:t>
      </w:r>
    </w:p>
    <w:p w:rsidR="004656F8" w:rsidRPr="009F7F7A" w:rsidRDefault="004656F8" w:rsidP="004656F8">
      <w:pPr>
        <w:spacing w:line="360" w:lineRule="auto"/>
        <w:ind w:firstLine="720"/>
        <w:jc w:val="both"/>
        <w:rPr>
          <w:rFonts w:ascii="Times New Roman" w:eastAsia="Cambria" w:hAnsi="Times New Roman" w:cs="Times New Roman"/>
          <w:sz w:val="24"/>
          <w:szCs w:val="24"/>
        </w:rPr>
      </w:pPr>
      <w:r w:rsidRPr="009F7F7A">
        <w:rPr>
          <w:rFonts w:ascii="Times New Roman" w:eastAsia="Cambria" w:hAnsi="Times New Roman" w:cs="Times New Roman"/>
          <w:sz w:val="24"/>
          <w:szCs w:val="24"/>
        </w:rPr>
        <w:t xml:space="preserve">2- </w:t>
      </w:r>
      <w:proofErr w:type="spellStart"/>
      <w:r w:rsidRPr="009F7F7A">
        <w:rPr>
          <w:rFonts w:ascii="Times New Roman" w:eastAsia="Cambria" w:hAnsi="Times New Roman" w:cs="Times New Roman"/>
          <w:sz w:val="24"/>
          <w:szCs w:val="24"/>
        </w:rPr>
        <w:t>Dürtüsellik</w:t>
      </w:r>
      <w:proofErr w:type="spellEnd"/>
      <w:r w:rsidRPr="009F7F7A">
        <w:rPr>
          <w:rFonts w:ascii="Times New Roman" w:eastAsia="Cambria" w:hAnsi="Times New Roman" w:cs="Times New Roman"/>
          <w:sz w:val="24"/>
          <w:szCs w:val="24"/>
        </w:rPr>
        <w:t xml:space="preserve"> – düşünmeden hareket etme</w:t>
      </w:r>
    </w:p>
    <w:p w:rsidR="004656F8" w:rsidRPr="009F7F7A" w:rsidRDefault="004656F8" w:rsidP="00927E28">
      <w:pPr>
        <w:spacing w:line="360" w:lineRule="auto"/>
        <w:ind w:left="720"/>
        <w:jc w:val="both"/>
        <w:rPr>
          <w:rFonts w:ascii="Times New Roman" w:eastAsia="Cambria" w:hAnsi="Times New Roman" w:cs="Times New Roman"/>
          <w:sz w:val="24"/>
          <w:szCs w:val="24"/>
        </w:rPr>
      </w:pPr>
      <w:r w:rsidRPr="009F7F7A">
        <w:rPr>
          <w:rFonts w:ascii="Times New Roman" w:eastAsia="Cambria" w:hAnsi="Times New Roman" w:cs="Times New Roman"/>
          <w:sz w:val="24"/>
          <w:szCs w:val="24"/>
        </w:rPr>
        <w:t>3- Duygusal dalgalanma – duygularda hızlı değişim (ağlarken birden gülmeye başlama gibi)</w:t>
      </w:r>
    </w:p>
    <w:p w:rsidR="004656F8" w:rsidRPr="009F7F7A" w:rsidRDefault="004656F8" w:rsidP="004656F8">
      <w:pPr>
        <w:spacing w:line="360" w:lineRule="auto"/>
        <w:ind w:firstLine="720"/>
        <w:jc w:val="both"/>
        <w:rPr>
          <w:rFonts w:ascii="Times New Roman" w:eastAsia="Cambria" w:hAnsi="Times New Roman" w:cs="Times New Roman"/>
          <w:sz w:val="24"/>
          <w:szCs w:val="24"/>
        </w:rPr>
      </w:pPr>
      <w:r w:rsidRPr="009F7F7A">
        <w:rPr>
          <w:rFonts w:ascii="Times New Roman" w:eastAsia="Cambria" w:hAnsi="Times New Roman" w:cs="Times New Roman"/>
          <w:sz w:val="24"/>
          <w:szCs w:val="24"/>
        </w:rPr>
        <w:t>4- Genel koordinasyon eksikliği</w:t>
      </w:r>
    </w:p>
    <w:p w:rsidR="004656F8" w:rsidRPr="009F7F7A" w:rsidRDefault="004656F8" w:rsidP="004656F8">
      <w:pPr>
        <w:spacing w:line="360" w:lineRule="auto"/>
        <w:ind w:firstLine="720"/>
        <w:jc w:val="both"/>
        <w:rPr>
          <w:rFonts w:ascii="Times New Roman" w:eastAsia="Cambria" w:hAnsi="Times New Roman" w:cs="Times New Roman"/>
          <w:sz w:val="24"/>
          <w:szCs w:val="24"/>
        </w:rPr>
      </w:pPr>
      <w:r w:rsidRPr="009F7F7A">
        <w:rPr>
          <w:rFonts w:ascii="Times New Roman" w:eastAsia="Cambria" w:hAnsi="Times New Roman" w:cs="Times New Roman"/>
          <w:sz w:val="24"/>
          <w:szCs w:val="24"/>
        </w:rPr>
        <w:t>5- Dikkat bozukluğu</w:t>
      </w:r>
    </w:p>
    <w:p w:rsidR="004656F8" w:rsidRPr="009F7F7A" w:rsidRDefault="004656F8" w:rsidP="004656F8">
      <w:pPr>
        <w:spacing w:line="360" w:lineRule="auto"/>
        <w:ind w:firstLine="720"/>
        <w:jc w:val="both"/>
        <w:rPr>
          <w:rFonts w:ascii="Times New Roman" w:eastAsia="Cambria" w:hAnsi="Times New Roman" w:cs="Times New Roman"/>
          <w:sz w:val="24"/>
          <w:szCs w:val="24"/>
        </w:rPr>
      </w:pPr>
      <w:r w:rsidRPr="009F7F7A">
        <w:rPr>
          <w:rFonts w:ascii="Times New Roman" w:eastAsia="Cambria" w:hAnsi="Times New Roman" w:cs="Times New Roman"/>
          <w:sz w:val="24"/>
          <w:szCs w:val="24"/>
        </w:rPr>
        <w:t>6- Algı-motor bozukluğu</w:t>
      </w:r>
    </w:p>
    <w:p w:rsidR="004656F8" w:rsidRPr="009F7F7A" w:rsidRDefault="004656F8" w:rsidP="004656F8">
      <w:pPr>
        <w:spacing w:line="360" w:lineRule="auto"/>
        <w:ind w:firstLine="720"/>
        <w:jc w:val="both"/>
        <w:rPr>
          <w:rFonts w:ascii="Times New Roman" w:eastAsia="Cambria" w:hAnsi="Times New Roman" w:cs="Times New Roman"/>
          <w:sz w:val="24"/>
          <w:szCs w:val="24"/>
        </w:rPr>
      </w:pPr>
      <w:r w:rsidRPr="009F7F7A">
        <w:rPr>
          <w:rFonts w:ascii="Times New Roman" w:eastAsia="Cambria" w:hAnsi="Times New Roman" w:cs="Times New Roman"/>
          <w:sz w:val="24"/>
          <w:szCs w:val="24"/>
        </w:rPr>
        <w:t>7- Bellek ve düşünme bozuklukları</w:t>
      </w:r>
    </w:p>
    <w:p w:rsidR="004656F8" w:rsidRPr="009F7F7A" w:rsidRDefault="004656F8" w:rsidP="004656F8">
      <w:pPr>
        <w:spacing w:line="360" w:lineRule="auto"/>
        <w:ind w:firstLine="720"/>
        <w:jc w:val="both"/>
        <w:rPr>
          <w:rFonts w:ascii="Times New Roman" w:eastAsia="Cambria" w:hAnsi="Times New Roman" w:cs="Times New Roman"/>
          <w:sz w:val="24"/>
          <w:szCs w:val="24"/>
        </w:rPr>
      </w:pPr>
      <w:r w:rsidRPr="009F7F7A">
        <w:rPr>
          <w:rFonts w:ascii="Times New Roman" w:eastAsia="Cambria" w:hAnsi="Times New Roman" w:cs="Times New Roman"/>
          <w:sz w:val="24"/>
          <w:szCs w:val="24"/>
        </w:rPr>
        <w:t>8- Belirgin akademik problemler (özellikle okuma ve matematik alanlarında)</w:t>
      </w:r>
    </w:p>
    <w:p w:rsidR="004656F8" w:rsidRPr="009F7F7A" w:rsidRDefault="004656F8" w:rsidP="004656F8">
      <w:pPr>
        <w:spacing w:line="360" w:lineRule="auto"/>
        <w:ind w:firstLine="720"/>
        <w:jc w:val="both"/>
        <w:rPr>
          <w:rFonts w:ascii="Times New Roman" w:eastAsia="Cambria" w:hAnsi="Times New Roman" w:cs="Times New Roman"/>
          <w:sz w:val="24"/>
          <w:szCs w:val="24"/>
        </w:rPr>
      </w:pPr>
      <w:r w:rsidRPr="009F7F7A">
        <w:rPr>
          <w:rFonts w:ascii="Times New Roman" w:eastAsia="Cambria" w:hAnsi="Times New Roman" w:cs="Times New Roman"/>
          <w:sz w:val="24"/>
          <w:szCs w:val="24"/>
        </w:rPr>
        <w:t>9- Konuşma ve konuşma seslerini öğrenme bozuklukları</w:t>
      </w:r>
    </w:p>
    <w:p w:rsidR="004656F8" w:rsidRDefault="004656F8" w:rsidP="004656F8">
      <w:pPr>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Pr="009F7F7A">
        <w:rPr>
          <w:rFonts w:ascii="Times New Roman" w:eastAsia="Cambria" w:hAnsi="Times New Roman" w:cs="Times New Roman"/>
          <w:sz w:val="24"/>
          <w:szCs w:val="24"/>
        </w:rPr>
        <w:t>10- Merkezi sinir sistemi düzensizliği ve bozukluğu belirtileri</w:t>
      </w:r>
    </w:p>
    <w:p w:rsidR="004656F8" w:rsidRDefault="004656F8" w:rsidP="004656F8">
      <w:pPr>
        <w:jc w:val="both"/>
        <w:rPr>
          <w:rFonts w:ascii="Times New Roman" w:eastAsia="Cambria" w:hAnsi="Times New Roman" w:cs="Times New Roman"/>
          <w:b/>
          <w:sz w:val="24"/>
          <w:szCs w:val="24"/>
        </w:rPr>
      </w:pPr>
    </w:p>
    <w:p w:rsidR="004656F8" w:rsidRPr="00C3748B" w:rsidRDefault="00C3748B" w:rsidP="00C3748B">
      <w:pPr>
        <w:jc w:val="both"/>
        <w:rPr>
          <w:rFonts w:ascii="Times New Roman" w:eastAsia="Cambria" w:hAnsi="Times New Roman" w:cs="Times New Roman"/>
          <w:b/>
          <w:sz w:val="24"/>
          <w:szCs w:val="24"/>
        </w:rPr>
      </w:pPr>
      <w:r>
        <w:rPr>
          <w:rFonts w:ascii="Times New Roman" w:eastAsia="Cambria" w:hAnsi="Times New Roman" w:cs="Times New Roman"/>
          <w:b/>
          <w:sz w:val="24"/>
          <w:szCs w:val="24"/>
        </w:rPr>
        <w:t xml:space="preserve">1.2. </w:t>
      </w:r>
      <w:r w:rsidR="00927E28" w:rsidRPr="00C3748B">
        <w:rPr>
          <w:rFonts w:ascii="Times New Roman" w:eastAsia="Cambria" w:hAnsi="Times New Roman" w:cs="Times New Roman"/>
          <w:b/>
          <w:sz w:val="24"/>
          <w:szCs w:val="24"/>
        </w:rPr>
        <w:t>Yasal Düzenlemeler Ve Eğitim Hakkı</w:t>
      </w:r>
    </w:p>
    <w:p w:rsidR="00C3748B" w:rsidRPr="00C3748B" w:rsidRDefault="00C3748B" w:rsidP="00C3748B">
      <w:pPr>
        <w:jc w:val="both"/>
        <w:rPr>
          <w:rFonts w:eastAsia="Cambria"/>
          <w:b/>
          <w:sz w:val="24"/>
          <w:szCs w:val="24"/>
        </w:rPr>
      </w:pPr>
    </w:p>
    <w:p w:rsidR="004656F8" w:rsidRDefault="004656F8" w:rsidP="00927E28">
      <w:pPr>
        <w:spacing w:line="360" w:lineRule="auto"/>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Sadece ÖÖG konusunda oluşturulmuş yasal düzenlemeler bulunmamaktadır. Fakat Anayasamızın 42. maddesinde yer alan “</w:t>
      </w:r>
      <w:r w:rsidRPr="0061602C">
        <w:rPr>
          <w:rFonts w:ascii="Times New Roman" w:eastAsia="Cambria" w:hAnsi="Times New Roman" w:cs="Times New Roman"/>
          <w:sz w:val="24"/>
          <w:szCs w:val="24"/>
        </w:rPr>
        <w:t>Kimse, eğitim ve öğrenim hakkından yoksun bırakılamaz.</w:t>
      </w:r>
      <w:r>
        <w:rPr>
          <w:rFonts w:ascii="Times New Roman" w:eastAsia="Cambria" w:hAnsi="Times New Roman" w:cs="Times New Roman"/>
          <w:sz w:val="24"/>
          <w:szCs w:val="24"/>
        </w:rPr>
        <w:t>” ifadesi ile 10. maddesinde yer alan “</w:t>
      </w:r>
      <w:r w:rsidRPr="00074A4E">
        <w:rPr>
          <w:rFonts w:ascii="Times New Roman" w:eastAsia="Cambria" w:hAnsi="Times New Roman" w:cs="Times New Roman"/>
          <w:sz w:val="24"/>
          <w:szCs w:val="24"/>
        </w:rPr>
        <w:t>Çocuklar, yaşlılar, özürlüler, harp ve vazife şehitlerinin dul ve yetimleri ile malul ve gaziler için alınacak tedbirler eşitlik ilkesine aykırı sayılmaz</w:t>
      </w:r>
      <w:r>
        <w:rPr>
          <w:rFonts w:ascii="Times New Roman" w:eastAsia="Cambria" w:hAnsi="Times New Roman" w:cs="Times New Roman"/>
          <w:sz w:val="24"/>
          <w:szCs w:val="24"/>
        </w:rPr>
        <w:t xml:space="preserve">.” ifadeleri ÖÖG olan öğrenciler </w:t>
      </w:r>
      <w:proofErr w:type="gramStart"/>
      <w:r>
        <w:rPr>
          <w:rFonts w:ascii="Times New Roman" w:eastAsia="Cambria" w:hAnsi="Times New Roman" w:cs="Times New Roman"/>
          <w:sz w:val="24"/>
          <w:szCs w:val="24"/>
        </w:rPr>
        <w:t>dahil</w:t>
      </w:r>
      <w:proofErr w:type="gramEnd"/>
      <w:r>
        <w:rPr>
          <w:rFonts w:ascii="Times New Roman" w:eastAsia="Cambria" w:hAnsi="Times New Roman" w:cs="Times New Roman"/>
          <w:sz w:val="24"/>
          <w:szCs w:val="24"/>
        </w:rPr>
        <w:t xml:space="preserve"> tüm özel </w:t>
      </w:r>
      <w:proofErr w:type="spellStart"/>
      <w:r>
        <w:rPr>
          <w:rFonts w:ascii="Times New Roman" w:eastAsia="Cambria" w:hAnsi="Times New Roman" w:cs="Times New Roman"/>
          <w:sz w:val="24"/>
          <w:szCs w:val="24"/>
        </w:rPr>
        <w:t>gereksinimli</w:t>
      </w:r>
      <w:proofErr w:type="spellEnd"/>
      <w:r>
        <w:rPr>
          <w:rFonts w:ascii="Times New Roman" w:eastAsia="Cambria" w:hAnsi="Times New Roman" w:cs="Times New Roman"/>
          <w:sz w:val="24"/>
          <w:szCs w:val="24"/>
        </w:rPr>
        <w:t xml:space="preserve"> öğrenciler için uygun eğitim sağlanması gerekliliği vurgulamaktadır. Ayrıca 573 sayılı </w:t>
      </w:r>
      <w:r w:rsidRPr="00732CE1">
        <w:rPr>
          <w:rFonts w:ascii="Times New Roman" w:eastAsia="Cambria" w:hAnsi="Times New Roman" w:cs="Times New Roman"/>
          <w:sz w:val="24"/>
          <w:szCs w:val="24"/>
        </w:rPr>
        <w:t>Özel Eğitim Hakk</w:t>
      </w:r>
      <w:r>
        <w:rPr>
          <w:rFonts w:ascii="Times New Roman" w:eastAsia="Cambria" w:hAnsi="Times New Roman" w:cs="Times New Roman"/>
          <w:sz w:val="24"/>
          <w:szCs w:val="24"/>
        </w:rPr>
        <w:t>ı</w:t>
      </w:r>
      <w:r w:rsidRPr="00732CE1">
        <w:rPr>
          <w:rFonts w:ascii="Times New Roman" w:eastAsia="Cambria" w:hAnsi="Times New Roman" w:cs="Times New Roman"/>
          <w:sz w:val="24"/>
          <w:szCs w:val="24"/>
        </w:rPr>
        <w:t>nda Kanun Hükmünde Kararname</w:t>
      </w:r>
      <w:r>
        <w:rPr>
          <w:rFonts w:ascii="Times New Roman" w:eastAsia="Cambria" w:hAnsi="Times New Roman" w:cs="Times New Roman"/>
          <w:sz w:val="24"/>
          <w:szCs w:val="24"/>
        </w:rPr>
        <w:t>’nin 12. maddesinde yer alan “Özel eğitim gerektiren bireylerin eğitimleri h</w:t>
      </w:r>
      <w:r w:rsidRPr="00754A02">
        <w:rPr>
          <w:rFonts w:ascii="Times New Roman" w:eastAsia="Cambria" w:hAnsi="Times New Roman" w:cs="Times New Roman"/>
          <w:sz w:val="24"/>
          <w:szCs w:val="24"/>
        </w:rPr>
        <w:t>azırlanan bireysel eğitim planları doğrultusunda akranları ile birlikte her tür ve kademedeki okul ve kurumlarda uygun yöntem ve teknikler kullanılarak sürdürülür</w:t>
      </w:r>
      <w:r>
        <w:rPr>
          <w:rFonts w:ascii="Times New Roman" w:eastAsia="Cambria" w:hAnsi="Times New Roman" w:cs="Times New Roman"/>
          <w:sz w:val="24"/>
          <w:szCs w:val="24"/>
        </w:rPr>
        <w:t>.” ifadesi ile Özel Eğitim Hizmetleri Yönetmeliği’nde ö</w:t>
      </w:r>
      <w:r w:rsidRPr="007368C7">
        <w:rPr>
          <w:rFonts w:ascii="Times New Roman" w:eastAsia="Cambria" w:hAnsi="Times New Roman" w:cs="Times New Roman"/>
          <w:sz w:val="24"/>
          <w:szCs w:val="24"/>
        </w:rPr>
        <w:t>zel eğitimin temel ilkeleri</w:t>
      </w:r>
      <w:r>
        <w:rPr>
          <w:rFonts w:ascii="Times New Roman" w:eastAsia="Cambria" w:hAnsi="Times New Roman" w:cs="Times New Roman"/>
          <w:sz w:val="24"/>
          <w:szCs w:val="24"/>
        </w:rPr>
        <w:t xml:space="preserve"> arasında yer alan “</w:t>
      </w:r>
      <w:r w:rsidR="00C664A7">
        <w:rPr>
          <w:rFonts w:ascii="Times New Roman" w:eastAsia="Cambria" w:hAnsi="Times New Roman" w:cs="Times New Roman"/>
          <w:sz w:val="24"/>
          <w:szCs w:val="24"/>
        </w:rPr>
        <w:t xml:space="preserve">Özel </w:t>
      </w:r>
      <w:r w:rsidRPr="007368C7">
        <w:rPr>
          <w:rFonts w:ascii="Times New Roman" w:eastAsia="Cambria" w:hAnsi="Times New Roman" w:cs="Times New Roman"/>
          <w:sz w:val="24"/>
          <w:szCs w:val="24"/>
        </w:rPr>
        <w:t>eğitime ihtiyacı olan bireylerin,  eğitim performansları dikkate alınarak,  amaç, içerik ve öğretim süreçlerinde ve değerlendirmede uyarlamalar yapılarak, akranları ile birlikte eğitilmelerine öncelik verilir.</w:t>
      </w:r>
      <w:r>
        <w:rPr>
          <w:rFonts w:ascii="Times New Roman" w:eastAsia="Cambria" w:hAnsi="Times New Roman" w:cs="Times New Roman"/>
          <w:sz w:val="24"/>
          <w:szCs w:val="24"/>
        </w:rPr>
        <w:t xml:space="preserve">” ifadesi ÖÖG olan öğrenciler </w:t>
      </w:r>
      <w:proofErr w:type="gramStart"/>
      <w:r>
        <w:rPr>
          <w:rFonts w:ascii="Times New Roman" w:eastAsia="Cambria" w:hAnsi="Times New Roman" w:cs="Times New Roman"/>
          <w:sz w:val="24"/>
          <w:szCs w:val="24"/>
        </w:rPr>
        <w:t>dahil</w:t>
      </w:r>
      <w:proofErr w:type="gramEnd"/>
      <w:r>
        <w:rPr>
          <w:rFonts w:ascii="Times New Roman" w:eastAsia="Cambria" w:hAnsi="Times New Roman" w:cs="Times New Roman"/>
          <w:sz w:val="24"/>
          <w:szCs w:val="24"/>
        </w:rPr>
        <w:t xml:space="preserve"> özel </w:t>
      </w:r>
      <w:proofErr w:type="spellStart"/>
      <w:r>
        <w:rPr>
          <w:rFonts w:ascii="Times New Roman" w:eastAsia="Cambria" w:hAnsi="Times New Roman" w:cs="Times New Roman"/>
          <w:sz w:val="24"/>
          <w:szCs w:val="24"/>
        </w:rPr>
        <w:t>gereksinimli</w:t>
      </w:r>
      <w:proofErr w:type="spellEnd"/>
      <w:r>
        <w:rPr>
          <w:rFonts w:ascii="Times New Roman" w:eastAsia="Cambria" w:hAnsi="Times New Roman" w:cs="Times New Roman"/>
          <w:sz w:val="24"/>
          <w:szCs w:val="24"/>
        </w:rPr>
        <w:t xml:space="preserve"> öğrencilerin normal gelişim gösteren öğrencilerle birlikte eğitim almaları gerekliliğini ifade etmektedir</w:t>
      </w:r>
      <w:r w:rsidRPr="00754A02">
        <w:rPr>
          <w:rFonts w:ascii="Times New Roman" w:eastAsia="Cambria" w:hAnsi="Times New Roman" w:cs="Times New Roman"/>
          <w:sz w:val="24"/>
          <w:szCs w:val="24"/>
        </w:rPr>
        <w:t>.</w:t>
      </w:r>
    </w:p>
    <w:p w:rsidR="004656F8" w:rsidRPr="00C7213E" w:rsidRDefault="004656F8" w:rsidP="00927E28">
      <w:pPr>
        <w:spacing w:line="360" w:lineRule="auto"/>
        <w:ind w:firstLine="709"/>
        <w:jc w:val="both"/>
        <w:rPr>
          <w:rFonts w:ascii="Times New Roman" w:eastAsia="Cambria" w:hAnsi="Times New Roman" w:cs="Times New Roman"/>
          <w:sz w:val="24"/>
          <w:szCs w:val="24"/>
        </w:rPr>
      </w:pPr>
      <w:r w:rsidRPr="00C7213E">
        <w:rPr>
          <w:rFonts w:ascii="Times New Roman" w:eastAsia="Cambria" w:hAnsi="Times New Roman" w:cs="Times New Roman"/>
          <w:sz w:val="24"/>
          <w:szCs w:val="24"/>
        </w:rPr>
        <w:t xml:space="preserve">Öğrenme güçlüğü terimi ülkemizde ilk defa 1975 yılında özel eğitimle ilgili çıkarılan bir yönetmelikte kullanılmaya başlanmıştır. Zamanla terimin içeriği değişmiştir ve son olarak </w:t>
      </w:r>
      <w:proofErr w:type="spellStart"/>
      <w:r w:rsidRPr="00C7213E">
        <w:rPr>
          <w:rFonts w:ascii="Times New Roman" w:eastAsia="Cambria" w:hAnsi="Times New Roman" w:cs="Times New Roman"/>
          <w:sz w:val="24"/>
          <w:szCs w:val="24"/>
        </w:rPr>
        <w:t>MEB’nin</w:t>
      </w:r>
      <w:proofErr w:type="spellEnd"/>
      <w:r w:rsidRPr="00C7213E">
        <w:rPr>
          <w:rFonts w:ascii="Times New Roman" w:eastAsia="Cambria" w:hAnsi="Times New Roman" w:cs="Times New Roman"/>
          <w:sz w:val="24"/>
          <w:szCs w:val="24"/>
        </w:rPr>
        <w:t xml:space="preserve"> 2006 yılında çıkarmış olduğu Özel Eğitim Hizmetleri Yönetmeliği’nde ÖÖG olan bireyler şu şekilde tanımlanmaktadır:</w:t>
      </w:r>
    </w:p>
    <w:p w:rsidR="004656F8" w:rsidRDefault="004656F8" w:rsidP="00927E28">
      <w:pPr>
        <w:spacing w:line="360" w:lineRule="auto"/>
        <w:ind w:firstLine="709"/>
        <w:jc w:val="both"/>
        <w:rPr>
          <w:rFonts w:ascii="Times New Roman" w:eastAsia="Cambria" w:hAnsi="Times New Roman" w:cs="Times New Roman"/>
          <w:sz w:val="24"/>
          <w:szCs w:val="24"/>
        </w:rPr>
      </w:pPr>
      <w:r w:rsidRPr="00C7213E">
        <w:rPr>
          <w:rFonts w:ascii="Times New Roman" w:eastAsia="Cambria" w:hAnsi="Times New Roman" w:cs="Times New Roman"/>
          <w:sz w:val="24"/>
          <w:szCs w:val="24"/>
        </w:rPr>
        <w:t xml:space="preserve">“Dili yazılı ya da sözlü anlamak ve kullanabilmek için gerekli olan bilgi alma </w:t>
      </w:r>
      <w:r w:rsidRPr="00C7213E">
        <w:rPr>
          <w:rFonts w:ascii="Times New Roman" w:eastAsia="Cambria" w:hAnsi="Times New Roman" w:cs="Times New Roman"/>
          <w:sz w:val="24"/>
          <w:szCs w:val="24"/>
        </w:rPr>
        <w:lastRenderedPageBreak/>
        <w:t>süreçlerinin birinde veya birkaçında ortaya çıkan ve dinleme, konuşma, okuma, yazma, heceleme, dikkat yoğunlaştırma ya da matematiksel işlemleri yapma güçlüğü nedeniyle özel eğitim ve destek eğitim hizmetine ihtiyacı olan birey” olara</w:t>
      </w:r>
      <w:r>
        <w:rPr>
          <w:rFonts w:ascii="Times New Roman" w:eastAsia="Cambria" w:hAnsi="Times New Roman" w:cs="Times New Roman"/>
          <w:sz w:val="24"/>
          <w:szCs w:val="24"/>
        </w:rPr>
        <w:t>k ifade edilmektedir</w:t>
      </w:r>
      <w:r w:rsidRPr="00C7213E">
        <w:rPr>
          <w:rFonts w:ascii="Times New Roman" w:eastAsia="Cambria" w:hAnsi="Times New Roman" w:cs="Times New Roman"/>
          <w:sz w:val="24"/>
          <w:szCs w:val="24"/>
        </w:rPr>
        <w:t>.</w:t>
      </w:r>
      <w:r>
        <w:rPr>
          <w:rFonts w:ascii="Times New Roman" w:eastAsia="Cambria" w:hAnsi="Times New Roman" w:cs="Times New Roman"/>
          <w:sz w:val="24"/>
          <w:szCs w:val="24"/>
        </w:rPr>
        <w:t>”</w:t>
      </w:r>
    </w:p>
    <w:p w:rsidR="004656F8" w:rsidRDefault="004656F8" w:rsidP="00927E28">
      <w:pPr>
        <w:spacing w:line="360" w:lineRule="auto"/>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Ayrıca ÖÖG olan öğrencilere yönelik başarı değerlendirmesinin nasıl yapılması gerektiğine dair bir ifade Özel Eğitim Hizmetleri Yönetmeliği’nin 24. maddesinde şu şekilde yer almaktadır:</w:t>
      </w:r>
    </w:p>
    <w:p w:rsidR="004656F8" w:rsidRDefault="004656F8" w:rsidP="00927E28">
      <w:pPr>
        <w:spacing w:line="360" w:lineRule="auto"/>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w:t>
      </w:r>
      <w:r w:rsidR="00927E28">
        <w:rPr>
          <w:rFonts w:ascii="Times New Roman" w:eastAsia="Cambria" w:hAnsi="Times New Roman" w:cs="Times New Roman"/>
          <w:sz w:val="24"/>
          <w:szCs w:val="24"/>
        </w:rPr>
        <w:t xml:space="preserve">Yazma </w:t>
      </w:r>
      <w:r w:rsidRPr="002A75FE">
        <w:rPr>
          <w:rFonts w:ascii="Times New Roman" w:eastAsia="Cambria" w:hAnsi="Times New Roman" w:cs="Times New Roman"/>
          <w:sz w:val="24"/>
          <w:szCs w:val="24"/>
        </w:rPr>
        <w:t>güçlüğü olan öğrenciler ve özel öğrenme güçlüğü</w:t>
      </w:r>
      <w:r>
        <w:rPr>
          <w:rFonts w:ascii="Times New Roman" w:eastAsia="Cambria" w:hAnsi="Times New Roman" w:cs="Times New Roman"/>
          <w:sz w:val="24"/>
          <w:szCs w:val="24"/>
        </w:rPr>
        <w:t xml:space="preserve"> </w:t>
      </w:r>
      <w:r w:rsidRPr="002A75FE">
        <w:rPr>
          <w:rFonts w:ascii="Times New Roman" w:eastAsia="Cambria" w:hAnsi="Times New Roman" w:cs="Times New Roman"/>
          <w:sz w:val="24"/>
          <w:szCs w:val="24"/>
        </w:rPr>
        <w:t>olan öğrencilerin değerlendirilmesi sözlü, sözlü ifadede güçlük yaşayan öğrencilerin değerlendirilmesi ise yazılı</w:t>
      </w:r>
      <w:r>
        <w:rPr>
          <w:rFonts w:ascii="Times New Roman" w:eastAsia="Cambria" w:hAnsi="Times New Roman" w:cs="Times New Roman"/>
          <w:sz w:val="24"/>
          <w:szCs w:val="24"/>
        </w:rPr>
        <w:t xml:space="preserve"> </w:t>
      </w:r>
      <w:r w:rsidR="00927E28">
        <w:rPr>
          <w:rFonts w:ascii="Times New Roman" w:eastAsia="Cambria" w:hAnsi="Times New Roman" w:cs="Times New Roman"/>
          <w:sz w:val="24"/>
          <w:szCs w:val="24"/>
        </w:rPr>
        <w:t xml:space="preserve">olarak yapılır.  Yazılı ve </w:t>
      </w:r>
      <w:r w:rsidRPr="002A75FE">
        <w:rPr>
          <w:rFonts w:ascii="Times New Roman" w:eastAsia="Cambria" w:hAnsi="Times New Roman" w:cs="Times New Roman"/>
          <w:sz w:val="24"/>
          <w:szCs w:val="24"/>
        </w:rPr>
        <w:t>sözlü ifade etme becerilerinde yetersizliği olan bireyler ise</w:t>
      </w:r>
      <w:r>
        <w:rPr>
          <w:rFonts w:ascii="Times New Roman" w:eastAsia="Cambria" w:hAnsi="Times New Roman" w:cs="Times New Roman"/>
          <w:sz w:val="24"/>
          <w:szCs w:val="24"/>
        </w:rPr>
        <w:t xml:space="preserve"> </w:t>
      </w:r>
      <w:r w:rsidRPr="002A75FE">
        <w:rPr>
          <w:rFonts w:ascii="Times New Roman" w:eastAsia="Cambria" w:hAnsi="Times New Roman" w:cs="Times New Roman"/>
          <w:sz w:val="24"/>
          <w:szCs w:val="24"/>
        </w:rPr>
        <w:t>davranışlarının gözlemlenmesi yoluyla değerlendirilir</w:t>
      </w:r>
      <w:r>
        <w:rPr>
          <w:rFonts w:ascii="Times New Roman" w:eastAsia="Cambria" w:hAnsi="Times New Roman" w:cs="Times New Roman"/>
          <w:sz w:val="24"/>
          <w:szCs w:val="24"/>
        </w:rPr>
        <w:t>.”</w:t>
      </w:r>
      <w:r w:rsidRPr="002A75FE">
        <w:rPr>
          <w:rFonts w:ascii="Times New Roman" w:eastAsia="Cambria" w:hAnsi="Times New Roman" w:cs="Times New Roman"/>
          <w:sz w:val="24"/>
          <w:szCs w:val="24"/>
        </w:rPr>
        <w:t>.</w:t>
      </w:r>
    </w:p>
    <w:p w:rsidR="00C3748B" w:rsidRDefault="004656F8" w:rsidP="00927E28">
      <w:pPr>
        <w:spacing w:line="360" w:lineRule="auto"/>
        <w:ind w:firstLine="709"/>
        <w:jc w:val="both"/>
        <w:rPr>
          <w:rFonts w:ascii="Times New Roman" w:eastAsia="Cambria" w:hAnsi="Times New Roman" w:cs="Times New Roman"/>
          <w:sz w:val="24"/>
          <w:szCs w:val="24"/>
        </w:rPr>
      </w:pPr>
      <w:r w:rsidRPr="00BF5C5B">
        <w:rPr>
          <w:rFonts w:ascii="Times New Roman" w:eastAsia="Cambria" w:hAnsi="Times New Roman" w:cs="Times New Roman"/>
          <w:sz w:val="24"/>
          <w:szCs w:val="24"/>
        </w:rPr>
        <w:t>Ülkemizde ÖÖG olan</w:t>
      </w:r>
      <w:r>
        <w:rPr>
          <w:rFonts w:ascii="Times New Roman" w:eastAsia="Cambria" w:hAnsi="Times New Roman" w:cs="Times New Roman"/>
          <w:sz w:val="24"/>
          <w:szCs w:val="24"/>
        </w:rPr>
        <w:t xml:space="preserve"> </w:t>
      </w:r>
      <w:r w:rsidRPr="00BF5C5B">
        <w:rPr>
          <w:rFonts w:ascii="Times New Roman" w:eastAsia="Cambria" w:hAnsi="Times New Roman" w:cs="Times New Roman"/>
          <w:sz w:val="24"/>
          <w:szCs w:val="24"/>
        </w:rPr>
        <w:t>öğrenciler için MEB tarafından bazı çalışmalar yapılmaktadır. MEB Özel Öğretim Kurumları Genel Müdürlüğü</w:t>
      </w:r>
      <w:r w:rsidR="00C3748B">
        <w:rPr>
          <w:rFonts w:ascii="Times New Roman" w:eastAsia="Cambria" w:hAnsi="Times New Roman" w:cs="Times New Roman"/>
          <w:sz w:val="24"/>
          <w:szCs w:val="24"/>
        </w:rPr>
        <w:t xml:space="preserve"> ve Özel Eğitim ve Rehberlik Hizmetleri Genel Müdürlüğü</w:t>
      </w:r>
      <w:r w:rsidRPr="00BF5C5B">
        <w:rPr>
          <w:rFonts w:ascii="Times New Roman" w:eastAsia="Cambria" w:hAnsi="Times New Roman" w:cs="Times New Roman"/>
          <w:sz w:val="24"/>
          <w:szCs w:val="24"/>
        </w:rPr>
        <w:t xml:space="preserve"> tarafından 2008 yılında ‘Özel Öğrenme Güçlüğü Destek Eğitim Programı’ hazırlanmış ve bu program Talim ve Terbiye Kurulu Başkanlığı tarafından 2009 yılından itibaren özel eğitim ve </w:t>
      </w:r>
      <w:proofErr w:type="gramStart"/>
      <w:r w:rsidRPr="00BF5C5B">
        <w:rPr>
          <w:rFonts w:ascii="Times New Roman" w:eastAsia="Cambria" w:hAnsi="Times New Roman" w:cs="Times New Roman"/>
          <w:sz w:val="24"/>
          <w:szCs w:val="24"/>
        </w:rPr>
        <w:t>rehabilitasyon</w:t>
      </w:r>
      <w:proofErr w:type="gramEnd"/>
      <w:r w:rsidRPr="00BF5C5B">
        <w:rPr>
          <w:rFonts w:ascii="Times New Roman" w:eastAsia="Cambria" w:hAnsi="Times New Roman" w:cs="Times New Roman"/>
          <w:sz w:val="24"/>
          <w:szCs w:val="24"/>
        </w:rPr>
        <w:t xml:space="preserve"> merkezlerinde kullanılmak üzere onaylanmıştır. Bu destek eğitim programı öğrenmeye ve okuma-yazmaya hazırlık ve okuma-yazma temel becerilerini geliştirmeyi, matematikle ilgili temel beceri ve kavramların günlük yaşamda kullanılmasını sağlamayı ve sorun çözme, akıl yürütme, kıyas yapabilme ve analitik düşünme becerilerini geliştirmeyi hedeflemektedir. </w:t>
      </w:r>
    </w:p>
    <w:p w:rsidR="004656F8" w:rsidRPr="00BF5C5B" w:rsidRDefault="004656F8" w:rsidP="00927E28">
      <w:pPr>
        <w:spacing w:line="360" w:lineRule="auto"/>
        <w:ind w:firstLine="709"/>
        <w:jc w:val="both"/>
        <w:rPr>
          <w:rFonts w:ascii="Times New Roman" w:eastAsia="Cambria" w:hAnsi="Times New Roman" w:cs="Times New Roman"/>
          <w:sz w:val="24"/>
          <w:szCs w:val="24"/>
        </w:rPr>
      </w:pPr>
      <w:r w:rsidRPr="00BF5C5B">
        <w:rPr>
          <w:rFonts w:ascii="Times New Roman" w:eastAsia="Cambria" w:hAnsi="Times New Roman" w:cs="Times New Roman"/>
          <w:sz w:val="24"/>
          <w:szCs w:val="24"/>
        </w:rPr>
        <w:t xml:space="preserve">Program üç </w:t>
      </w:r>
      <w:proofErr w:type="gramStart"/>
      <w:r w:rsidRPr="00BF5C5B">
        <w:rPr>
          <w:rFonts w:ascii="Times New Roman" w:eastAsia="Cambria" w:hAnsi="Times New Roman" w:cs="Times New Roman"/>
          <w:sz w:val="24"/>
          <w:szCs w:val="24"/>
        </w:rPr>
        <w:t>modülden</w:t>
      </w:r>
      <w:proofErr w:type="gramEnd"/>
      <w:r w:rsidRPr="00BF5C5B">
        <w:rPr>
          <w:rFonts w:ascii="Times New Roman" w:eastAsia="Cambria" w:hAnsi="Times New Roman" w:cs="Times New Roman"/>
          <w:sz w:val="24"/>
          <w:szCs w:val="24"/>
        </w:rPr>
        <w:t xml:space="preserve"> oluşmaktadır: öğrenmeye hazırlık (300 ders saati), okuma yazma (250 ders saati) ve matematik (200 ders saati). Bu </w:t>
      </w:r>
      <w:proofErr w:type="gramStart"/>
      <w:r w:rsidRPr="00BF5C5B">
        <w:rPr>
          <w:rFonts w:ascii="Times New Roman" w:eastAsia="Cambria" w:hAnsi="Times New Roman" w:cs="Times New Roman"/>
          <w:sz w:val="24"/>
          <w:szCs w:val="24"/>
        </w:rPr>
        <w:t>modüllerde</w:t>
      </w:r>
      <w:proofErr w:type="gramEnd"/>
      <w:r w:rsidRPr="00BF5C5B">
        <w:rPr>
          <w:rFonts w:ascii="Times New Roman" w:eastAsia="Cambria" w:hAnsi="Times New Roman" w:cs="Times New Roman"/>
          <w:sz w:val="24"/>
          <w:szCs w:val="24"/>
        </w:rPr>
        <w:t xml:space="preserve"> öğrenci için hedeflenen kazanımlar, ölçme ve değerlendirme yöntemleri, öğretim yöntem ve teknikleriyle ilgili detaylı bilgi sağlanmaktadır. </w:t>
      </w:r>
    </w:p>
    <w:p w:rsidR="004656F8" w:rsidRPr="00C7213E" w:rsidRDefault="004656F8" w:rsidP="00927E28">
      <w:pPr>
        <w:spacing w:line="360" w:lineRule="auto"/>
        <w:ind w:firstLine="709"/>
        <w:jc w:val="both"/>
        <w:rPr>
          <w:rFonts w:ascii="Times New Roman" w:eastAsia="Cambria" w:hAnsi="Times New Roman" w:cs="Times New Roman"/>
          <w:sz w:val="24"/>
          <w:szCs w:val="24"/>
        </w:rPr>
      </w:pPr>
      <w:r w:rsidRPr="00BF5C5B">
        <w:rPr>
          <w:rFonts w:ascii="Times New Roman" w:eastAsia="Cambria" w:hAnsi="Times New Roman" w:cs="Times New Roman"/>
          <w:sz w:val="24"/>
          <w:szCs w:val="24"/>
        </w:rPr>
        <w:t xml:space="preserve">Ayrıca MEB Özel Eğitim </w:t>
      </w:r>
      <w:r w:rsidR="00C3748B">
        <w:rPr>
          <w:rFonts w:ascii="Times New Roman" w:eastAsia="Cambria" w:hAnsi="Times New Roman" w:cs="Times New Roman"/>
          <w:sz w:val="24"/>
          <w:szCs w:val="24"/>
        </w:rPr>
        <w:t xml:space="preserve">ve </w:t>
      </w:r>
      <w:r w:rsidRPr="00BF5C5B">
        <w:rPr>
          <w:rFonts w:ascii="Times New Roman" w:eastAsia="Cambria" w:hAnsi="Times New Roman" w:cs="Times New Roman"/>
          <w:sz w:val="24"/>
          <w:szCs w:val="24"/>
        </w:rPr>
        <w:t xml:space="preserve">Rehberlik </w:t>
      </w:r>
      <w:r w:rsidR="00C3748B">
        <w:rPr>
          <w:rFonts w:ascii="Times New Roman" w:eastAsia="Cambria" w:hAnsi="Times New Roman" w:cs="Times New Roman"/>
          <w:sz w:val="24"/>
          <w:szCs w:val="24"/>
        </w:rPr>
        <w:t>Hizmetleri</w:t>
      </w:r>
      <w:r w:rsidRPr="00BF5C5B">
        <w:rPr>
          <w:rFonts w:ascii="Times New Roman" w:eastAsia="Cambria" w:hAnsi="Times New Roman" w:cs="Times New Roman"/>
          <w:sz w:val="24"/>
          <w:szCs w:val="24"/>
        </w:rPr>
        <w:t xml:space="preserve"> Genel Müdürlüğü tarafından ‘Özel Öğrenme Güçlüğü Olan Bireyler İçin Performans Belirleme Formu’ hazırlanmıştır. Bu formun hazırlanmasındaki amaç ÖÖG olan bireylerin öğrenmeye hazırlık, okuma yazma ve matematik becerilerine ilişkin performanslarını belirlemek ve buna dayalı olarak eğitim planı hazırlamaktır. Özel Öğrenme Güçlüğü Destek Eğitim Programı’nda bulunan </w:t>
      </w:r>
      <w:proofErr w:type="gramStart"/>
      <w:r w:rsidRPr="00BF5C5B">
        <w:rPr>
          <w:rFonts w:ascii="Times New Roman" w:eastAsia="Cambria" w:hAnsi="Times New Roman" w:cs="Times New Roman"/>
          <w:sz w:val="24"/>
          <w:szCs w:val="24"/>
        </w:rPr>
        <w:t>modüllere</w:t>
      </w:r>
      <w:proofErr w:type="gramEnd"/>
      <w:r w:rsidRPr="00BF5C5B">
        <w:rPr>
          <w:rFonts w:ascii="Times New Roman" w:eastAsia="Cambria" w:hAnsi="Times New Roman" w:cs="Times New Roman"/>
          <w:sz w:val="24"/>
          <w:szCs w:val="24"/>
        </w:rPr>
        <w:t xml:space="preserve"> paralel olarak performans değerlendirme formu detaylandırılmıştır.</w:t>
      </w:r>
    </w:p>
    <w:p w:rsidR="00C3748B" w:rsidRDefault="00C3748B" w:rsidP="004656F8">
      <w:pPr>
        <w:jc w:val="both"/>
        <w:rPr>
          <w:rFonts w:ascii="Times New Roman" w:hAnsi="Times New Roman" w:cs="Times New Roman"/>
          <w:b/>
          <w:sz w:val="24"/>
          <w:szCs w:val="24"/>
        </w:rPr>
      </w:pPr>
    </w:p>
    <w:p w:rsidR="004656F8" w:rsidRDefault="00C3748B" w:rsidP="004656F8">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4656F8" w:rsidRPr="0092425F">
        <w:rPr>
          <w:rFonts w:ascii="Times New Roman" w:hAnsi="Times New Roman" w:cs="Times New Roman"/>
          <w:b/>
          <w:sz w:val="24"/>
          <w:szCs w:val="24"/>
        </w:rPr>
        <w:t>ÖZEL ÖĞRENME GÜÇLÜĞÜ</w:t>
      </w:r>
      <w:r w:rsidR="004656F8">
        <w:rPr>
          <w:rFonts w:ascii="Times New Roman" w:hAnsi="Times New Roman" w:cs="Times New Roman"/>
          <w:b/>
          <w:sz w:val="24"/>
          <w:szCs w:val="24"/>
        </w:rPr>
        <w:t xml:space="preserve"> NEDENLERİ</w:t>
      </w:r>
    </w:p>
    <w:p w:rsidR="00C3748B" w:rsidRDefault="00C3748B" w:rsidP="004656F8">
      <w:pPr>
        <w:jc w:val="both"/>
        <w:rPr>
          <w:rFonts w:ascii="Times New Roman" w:hAnsi="Times New Roman" w:cs="Times New Roman"/>
          <w:b/>
          <w:sz w:val="24"/>
          <w:szCs w:val="24"/>
        </w:rPr>
      </w:pPr>
    </w:p>
    <w:p w:rsidR="004656F8" w:rsidRDefault="00C3748B" w:rsidP="00C3748B">
      <w:pPr>
        <w:widowControl/>
        <w:autoSpaceDE/>
        <w:autoSpaceDN/>
        <w:adjustRightInd/>
        <w:spacing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Özel öğrenme güçlüğü yaşayan bireylerle yapılan çalışmalarda b</w:t>
      </w:r>
      <w:r w:rsidR="004656F8" w:rsidRPr="007C4C86">
        <w:rPr>
          <w:rFonts w:ascii="Times New Roman" w:eastAsia="Cambria" w:hAnsi="Times New Roman" w:cs="Times New Roman"/>
          <w:sz w:val="24"/>
          <w:szCs w:val="24"/>
        </w:rPr>
        <w:t>eynin yapısında ve işleyişinde belirgin farklılıklar gözlemlenmiş</w:t>
      </w:r>
      <w:r w:rsidR="004656F8">
        <w:rPr>
          <w:rFonts w:ascii="Times New Roman" w:eastAsia="Cambria" w:hAnsi="Times New Roman" w:cs="Times New Roman"/>
          <w:sz w:val="24"/>
          <w:szCs w:val="24"/>
        </w:rPr>
        <w:t>tir</w:t>
      </w:r>
      <w:r>
        <w:rPr>
          <w:rFonts w:ascii="Times New Roman" w:eastAsia="Cambria" w:hAnsi="Times New Roman" w:cs="Times New Roman"/>
          <w:sz w:val="24"/>
          <w:szCs w:val="24"/>
        </w:rPr>
        <w:t>.</w:t>
      </w:r>
    </w:p>
    <w:p w:rsidR="00C3748B" w:rsidRPr="007C4C86" w:rsidRDefault="003108B7" w:rsidP="00C3748B">
      <w:pPr>
        <w:widowControl/>
        <w:autoSpaceDE/>
        <w:autoSpaceDN/>
        <w:adjustRightInd/>
        <w:spacing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Örneğin:</w:t>
      </w:r>
    </w:p>
    <w:p w:rsidR="004656F8" w:rsidRPr="007C4C86" w:rsidRDefault="004656F8" w:rsidP="00C3748B">
      <w:pPr>
        <w:widowControl/>
        <w:numPr>
          <w:ilvl w:val="0"/>
          <w:numId w:val="38"/>
        </w:numPr>
        <w:autoSpaceDE/>
        <w:autoSpaceDN/>
        <w:adjustRightInd/>
        <w:spacing w:line="360" w:lineRule="auto"/>
        <w:ind w:left="714" w:hanging="357"/>
        <w:jc w:val="both"/>
        <w:rPr>
          <w:rFonts w:ascii="Times New Roman" w:eastAsia="Cambria" w:hAnsi="Times New Roman" w:cs="Times New Roman"/>
          <w:sz w:val="24"/>
          <w:szCs w:val="24"/>
        </w:rPr>
      </w:pPr>
      <w:r>
        <w:rPr>
          <w:rFonts w:ascii="Times New Roman" w:eastAsia="Cambria" w:hAnsi="Times New Roman" w:cs="Times New Roman"/>
          <w:sz w:val="24"/>
          <w:szCs w:val="24"/>
        </w:rPr>
        <w:lastRenderedPageBreak/>
        <w:t>Bazı bireylerde b</w:t>
      </w:r>
      <w:r w:rsidRPr="007C4C86">
        <w:rPr>
          <w:rFonts w:ascii="Times New Roman" w:eastAsia="Cambria" w:hAnsi="Times New Roman" w:cs="Times New Roman"/>
          <w:sz w:val="24"/>
          <w:szCs w:val="24"/>
        </w:rPr>
        <w:t xml:space="preserve">eynin iki yanında da bulunan ve dil ile ilgili olan </w:t>
      </w:r>
      <w:proofErr w:type="spellStart"/>
      <w:r w:rsidRPr="007C4C86">
        <w:rPr>
          <w:rFonts w:ascii="Times New Roman" w:eastAsia="Cambria" w:hAnsi="Times New Roman" w:cs="Times New Roman"/>
          <w:sz w:val="24"/>
          <w:szCs w:val="24"/>
        </w:rPr>
        <w:t>planum</w:t>
      </w:r>
      <w:proofErr w:type="spellEnd"/>
      <w:r w:rsidRPr="007C4C86">
        <w:rPr>
          <w:rFonts w:ascii="Times New Roman" w:eastAsia="Cambria" w:hAnsi="Times New Roman" w:cs="Times New Roman"/>
          <w:sz w:val="24"/>
          <w:szCs w:val="24"/>
        </w:rPr>
        <w:t xml:space="preserve"> </w:t>
      </w:r>
      <w:proofErr w:type="spellStart"/>
      <w:r w:rsidRPr="007C4C86">
        <w:rPr>
          <w:rFonts w:ascii="Times New Roman" w:eastAsia="Cambria" w:hAnsi="Times New Roman" w:cs="Times New Roman"/>
          <w:sz w:val="24"/>
          <w:szCs w:val="24"/>
        </w:rPr>
        <w:t>temporale</w:t>
      </w:r>
      <w:proofErr w:type="spellEnd"/>
      <w:r w:rsidRPr="007C4C86">
        <w:rPr>
          <w:rFonts w:ascii="Times New Roman" w:eastAsia="Cambria" w:hAnsi="Times New Roman" w:cs="Times New Roman"/>
          <w:sz w:val="24"/>
          <w:szCs w:val="24"/>
        </w:rPr>
        <w:t xml:space="preserve"> alanında farklılıklar görülmekte</w:t>
      </w:r>
      <w:r>
        <w:rPr>
          <w:rFonts w:ascii="Times New Roman" w:eastAsia="Cambria" w:hAnsi="Times New Roman" w:cs="Times New Roman"/>
          <w:sz w:val="24"/>
          <w:szCs w:val="24"/>
        </w:rPr>
        <w:t>dir</w:t>
      </w:r>
      <w:r w:rsidR="00C3748B">
        <w:rPr>
          <w:rFonts w:ascii="Times New Roman" w:eastAsia="Cambria" w:hAnsi="Times New Roman" w:cs="Times New Roman"/>
          <w:sz w:val="24"/>
          <w:szCs w:val="24"/>
        </w:rPr>
        <w:t>.</w:t>
      </w:r>
    </w:p>
    <w:p w:rsidR="004656F8" w:rsidRPr="007C4C86" w:rsidRDefault="004656F8" w:rsidP="00C3748B">
      <w:pPr>
        <w:widowControl/>
        <w:numPr>
          <w:ilvl w:val="0"/>
          <w:numId w:val="38"/>
        </w:numPr>
        <w:autoSpaceDE/>
        <w:autoSpaceDN/>
        <w:adjustRightInd/>
        <w:spacing w:line="360" w:lineRule="auto"/>
        <w:ind w:left="714" w:hanging="357"/>
        <w:jc w:val="both"/>
        <w:rPr>
          <w:rFonts w:ascii="Times New Roman" w:eastAsia="Cambria" w:hAnsi="Times New Roman" w:cs="Times New Roman"/>
          <w:sz w:val="24"/>
          <w:szCs w:val="24"/>
        </w:rPr>
      </w:pPr>
      <w:proofErr w:type="spellStart"/>
      <w:r w:rsidRPr="007C4C86">
        <w:rPr>
          <w:rFonts w:ascii="Times New Roman" w:eastAsia="Cambria" w:hAnsi="Times New Roman" w:cs="Times New Roman"/>
          <w:sz w:val="24"/>
          <w:szCs w:val="24"/>
        </w:rPr>
        <w:t>Disleksi</w:t>
      </w:r>
      <w:proofErr w:type="spellEnd"/>
      <w:r w:rsidRPr="007C4C86">
        <w:rPr>
          <w:rFonts w:ascii="Times New Roman" w:eastAsia="Cambria" w:hAnsi="Times New Roman" w:cs="Times New Roman"/>
          <w:sz w:val="24"/>
          <w:szCs w:val="24"/>
        </w:rPr>
        <w:t xml:space="preserve"> olan </w:t>
      </w:r>
      <w:r>
        <w:rPr>
          <w:rFonts w:ascii="Times New Roman" w:eastAsia="Cambria" w:hAnsi="Times New Roman" w:cs="Times New Roman"/>
          <w:sz w:val="24"/>
          <w:szCs w:val="24"/>
        </w:rPr>
        <w:t xml:space="preserve">bazı </w:t>
      </w:r>
      <w:r w:rsidRPr="007C4C86">
        <w:rPr>
          <w:rFonts w:ascii="Times New Roman" w:eastAsia="Cambria" w:hAnsi="Times New Roman" w:cs="Times New Roman"/>
          <w:sz w:val="24"/>
          <w:szCs w:val="24"/>
        </w:rPr>
        <w:t>bireylerde bu iki alan aynı boyutta</w:t>
      </w:r>
      <w:r>
        <w:rPr>
          <w:rFonts w:ascii="Times New Roman" w:eastAsia="Cambria" w:hAnsi="Times New Roman" w:cs="Times New Roman"/>
          <w:sz w:val="24"/>
          <w:szCs w:val="24"/>
        </w:rPr>
        <w:t>dır</w:t>
      </w:r>
      <w:r w:rsidRPr="007C4C86">
        <w:rPr>
          <w:rFonts w:ascii="Times New Roman" w:eastAsia="Cambria" w:hAnsi="Times New Roman" w:cs="Times New Roman"/>
          <w:sz w:val="24"/>
          <w:szCs w:val="24"/>
        </w:rPr>
        <w:t xml:space="preserve">. </w:t>
      </w:r>
      <w:proofErr w:type="spellStart"/>
      <w:r w:rsidRPr="007C4C86">
        <w:rPr>
          <w:rFonts w:ascii="Times New Roman" w:eastAsia="Cambria" w:hAnsi="Times New Roman" w:cs="Times New Roman"/>
          <w:sz w:val="24"/>
          <w:szCs w:val="24"/>
        </w:rPr>
        <w:t>Disleksi</w:t>
      </w:r>
      <w:proofErr w:type="spellEnd"/>
      <w:r w:rsidRPr="007C4C86">
        <w:rPr>
          <w:rFonts w:ascii="Times New Roman" w:eastAsia="Cambria" w:hAnsi="Times New Roman" w:cs="Times New Roman"/>
          <w:sz w:val="24"/>
          <w:szCs w:val="24"/>
        </w:rPr>
        <w:t xml:space="preserve"> olmayan bireylerde ise sol </w:t>
      </w:r>
      <w:proofErr w:type="spellStart"/>
      <w:r w:rsidRPr="007C4C86">
        <w:rPr>
          <w:rFonts w:ascii="Times New Roman" w:eastAsia="Cambria" w:hAnsi="Times New Roman" w:cs="Times New Roman"/>
          <w:sz w:val="24"/>
          <w:szCs w:val="24"/>
        </w:rPr>
        <w:t>planum</w:t>
      </w:r>
      <w:proofErr w:type="spellEnd"/>
      <w:r w:rsidRPr="007C4C86">
        <w:rPr>
          <w:rFonts w:ascii="Times New Roman" w:eastAsia="Cambria" w:hAnsi="Times New Roman" w:cs="Times New Roman"/>
          <w:sz w:val="24"/>
          <w:szCs w:val="24"/>
        </w:rPr>
        <w:t xml:space="preserve"> </w:t>
      </w:r>
      <w:proofErr w:type="spellStart"/>
      <w:r w:rsidRPr="007C4C86">
        <w:rPr>
          <w:rFonts w:ascii="Times New Roman" w:eastAsia="Cambria" w:hAnsi="Times New Roman" w:cs="Times New Roman"/>
          <w:sz w:val="24"/>
          <w:szCs w:val="24"/>
        </w:rPr>
        <w:t>temporale</w:t>
      </w:r>
      <w:proofErr w:type="spellEnd"/>
      <w:r w:rsidRPr="007C4C86">
        <w:rPr>
          <w:rFonts w:ascii="Times New Roman" w:eastAsia="Cambria" w:hAnsi="Times New Roman" w:cs="Times New Roman"/>
          <w:sz w:val="24"/>
          <w:szCs w:val="24"/>
        </w:rPr>
        <w:t xml:space="preserve"> belirgin şekilde daha geniştir</w:t>
      </w:r>
      <w:r w:rsidR="00C3748B">
        <w:rPr>
          <w:rFonts w:ascii="Times New Roman" w:eastAsia="Cambria" w:hAnsi="Times New Roman" w:cs="Times New Roman"/>
          <w:sz w:val="24"/>
          <w:szCs w:val="24"/>
        </w:rPr>
        <w:t>.</w:t>
      </w:r>
    </w:p>
    <w:p w:rsidR="004656F8" w:rsidRDefault="004656F8" w:rsidP="00C3748B">
      <w:pPr>
        <w:widowControl/>
        <w:numPr>
          <w:ilvl w:val="0"/>
          <w:numId w:val="38"/>
        </w:numPr>
        <w:autoSpaceDE/>
        <w:autoSpaceDN/>
        <w:adjustRightInd/>
        <w:spacing w:line="360" w:lineRule="auto"/>
        <w:ind w:left="714" w:hanging="357"/>
        <w:jc w:val="both"/>
        <w:rPr>
          <w:rFonts w:ascii="Times New Roman" w:eastAsia="Cambria" w:hAnsi="Times New Roman" w:cs="Times New Roman"/>
          <w:sz w:val="24"/>
          <w:szCs w:val="24"/>
        </w:rPr>
      </w:pPr>
      <w:r w:rsidRPr="007C4C86">
        <w:rPr>
          <w:rFonts w:ascii="Times New Roman" w:eastAsia="Cambria" w:hAnsi="Times New Roman" w:cs="Times New Roman"/>
          <w:sz w:val="24"/>
          <w:szCs w:val="24"/>
        </w:rPr>
        <w:t>Bilgi</w:t>
      </w:r>
      <w:r w:rsidR="00C3748B">
        <w:rPr>
          <w:rFonts w:ascii="Times New Roman" w:eastAsia="Cambria" w:hAnsi="Times New Roman" w:cs="Times New Roman"/>
          <w:sz w:val="24"/>
          <w:szCs w:val="24"/>
        </w:rPr>
        <w:t>yi işle</w:t>
      </w:r>
      <w:r w:rsidRPr="007C4C86">
        <w:rPr>
          <w:rFonts w:ascii="Times New Roman" w:eastAsia="Cambria" w:hAnsi="Times New Roman" w:cs="Times New Roman"/>
          <w:sz w:val="24"/>
          <w:szCs w:val="24"/>
        </w:rPr>
        <w:t>me süreci daha yavaş bir hızda veya ÖÖG olmayan bireylere göre daha farklı yöntemlerle gerçekleşmekte</w:t>
      </w:r>
      <w:r w:rsidR="00C3748B">
        <w:rPr>
          <w:rFonts w:ascii="Times New Roman" w:eastAsia="Cambria" w:hAnsi="Times New Roman" w:cs="Times New Roman"/>
          <w:sz w:val="24"/>
          <w:szCs w:val="24"/>
        </w:rPr>
        <w:t>dir.</w:t>
      </w:r>
    </w:p>
    <w:p w:rsidR="003108B7" w:rsidRDefault="003108B7" w:rsidP="003108B7">
      <w:pPr>
        <w:widowControl/>
        <w:numPr>
          <w:ilvl w:val="0"/>
          <w:numId w:val="38"/>
        </w:numPr>
        <w:autoSpaceDE/>
        <w:autoSpaceDN/>
        <w:adjustRightInd/>
        <w:spacing w:line="360" w:lineRule="auto"/>
        <w:ind w:left="714" w:hanging="357"/>
        <w:jc w:val="both"/>
        <w:rPr>
          <w:rFonts w:ascii="Times New Roman" w:eastAsia="Cambria" w:hAnsi="Times New Roman" w:cs="Times New Roman"/>
          <w:sz w:val="24"/>
          <w:szCs w:val="24"/>
        </w:rPr>
      </w:pPr>
      <w:r w:rsidRPr="003108B7">
        <w:rPr>
          <w:rFonts w:ascii="Times New Roman" w:eastAsia="Cambria" w:hAnsi="Times New Roman" w:cs="Times New Roman"/>
          <w:sz w:val="24"/>
          <w:szCs w:val="24"/>
        </w:rPr>
        <w:t>Öğrenme süreci doğruluk oranı düşük veya daha yavaş şekilde olabilmekte ve öğrenme ile ilgili bir işi yaparken yeteneksizlikten veya yetersizlikten kaynaklanmayan bir şekilde beklenin altında performans sergileyebilmektedir.</w:t>
      </w:r>
    </w:p>
    <w:p w:rsidR="003108B7" w:rsidRPr="003108B7" w:rsidRDefault="003108B7" w:rsidP="003108B7">
      <w:pPr>
        <w:widowControl/>
        <w:autoSpaceDE/>
        <w:autoSpaceDN/>
        <w:adjustRightInd/>
        <w:spacing w:line="360" w:lineRule="auto"/>
        <w:ind w:left="714"/>
        <w:jc w:val="both"/>
        <w:rPr>
          <w:rFonts w:ascii="Times New Roman" w:eastAsia="Cambria" w:hAnsi="Times New Roman" w:cs="Times New Roman"/>
          <w:sz w:val="24"/>
          <w:szCs w:val="24"/>
        </w:rPr>
      </w:pPr>
    </w:p>
    <w:p w:rsidR="004656F8" w:rsidRDefault="003108B7" w:rsidP="00C3748B">
      <w:pPr>
        <w:widowControl/>
        <w:autoSpaceDE/>
        <w:autoSpaceDN/>
        <w:adjustRightInd/>
        <w:spacing w:line="360" w:lineRule="auto"/>
        <w:ind w:left="357"/>
        <w:jc w:val="both"/>
        <w:rPr>
          <w:rFonts w:ascii="Times New Roman" w:eastAsia="Cambria" w:hAnsi="Times New Roman" w:cs="Times New Roman"/>
          <w:sz w:val="24"/>
          <w:szCs w:val="24"/>
        </w:rPr>
      </w:pPr>
      <w:r w:rsidRPr="007C4C86">
        <w:rPr>
          <w:rFonts w:ascii="Times New Roman" w:eastAsia="Cambria" w:hAnsi="Times New Roman" w:cs="Times New Roman"/>
          <w:sz w:val="24"/>
          <w:szCs w:val="24"/>
        </w:rPr>
        <w:t>Beyin yapısındaki ve işleyişindeki farklılıklar ÖÖG olan bireylerin öğrenemeyeceği anlamına gelmemekte</w:t>
      </w:r>
      <w:r>
        <w:rPr>
          <w:rFonts w:ascii="Times New Roman" w:eastAsia="Cambria" w:hAnsi="Times New Roman" w:cs="Times New Roman"/>
          <w:sz w:val="24"/>
          <w:szCs w:val="24"/>
        </w:rPr>
        <w:t>dir.</w:t>
      </w:r>
      <w:r w:rsidRPr="003108B7">
        <w:rPr>
          <w:rFonts w:ascii="Times New Roman" w:eastAsia="Cambria" w:hAnsi="Times New Roman" w:cs="Times New Roman"/>
          <w:sz w:val="24"/>
          <w:szCs w:val="24"/>
        </w:rPr>
        <w:t xml:space="preserve"> </w:t>
      </w:r>
      <w:r w:rsidRPr="007C4C86">
        <w:rPr>
          <w:rFonts w:ascii="Times New Roman" w:eastAsia="Cambria" w:hAnsi="Times New Roman" w:cs="Times New Roman"/>
          <w:sz w:val="24"/>
          <w:szCs w:val="24"/>
        </w:rPr>
        <w:t>Eğitimsel süreç, öğrenme stratejileri, telafi teknikleri ve iyileştirici müdahaleler öğrenme sürecini anlamlı şekilde etkilemekte</w:t>
      </w:r>
      <w:r>
        <w:rPr>
          <w:rFonts w:ascii="Times New Roman" w:eastAsia="Cambria" w:hAnsi="Times New Roman" w:cs="Times New Roman"/>
          <w:sz w:val="24"/>
          <w:szCs w:val="24"/>
        </w:rPr>
        <w:t xml:space="preserve">dir. </w:t>
      </w:r>
      <w:r w:rsidR="004656F8" w:rsidRPr="007C4C86">
        <w:rPr>
          <w:rFonts w:ascii="Times New Roman" w:eastAsia="Cambria" w:hAnsi="Times New Roman" w:cs="Times New Roman"/>
          <w:sz w:val="24"/>
          <w:szCs w:val="24"/>
        </w:rPr>
        <w:t>Bu nedenle, ÖÖG olan bireylerin özel gereksinimlerini karşılayabilecek etkili ve verimli öğrenme ve öğretme yöntemleri belirlenmeli ve eğitim sürecinde kullanılmalı</w:t>
      </w:r>
      <w:r w:rsidR="00C3748B">
        <w:rPr>
          <w:rFonts w:ascii="Times New Roman" w:eastAsia="Cambria" w:hAnsi="Times New Roman" w:cs="Times New Roman"/>
          <w:sz w:val="24"/>
          <w:szCs w:val="24"/>
        </w:rPr>
        <w:t>dır.</w:t>
      </w:r>
    </w:p>
    <w:p w:rsidR="00C3748B" w:rsidRPr="007C4C86" w:rsidRDefault="00C3748B" w:rsidP="00C3748B">
      <w:pPr>
        <w:widowControl/>
        <w:autoSpaceDE/>
        <w:autoSpaceDN/>
        <w:adjustRightInd/>
        <w:spacing w:line="360" w:lineRule="auto"/>
        <w:ind w:left="714"/>
        <w:jc w:val="both"/>
        <w:rPr>
          <w:rFonts w:ascii="Times New Roman" w:eastAsia="Cambria" w:hAnsi="Times New Roman" w:cs="Times New Roman"/>
          <w:sz w:val="24"/>
          <w:szCs w:val="24"/>
        </w:rPr>
      </w:pPr>
    </w:p>
    <w:p w:rsidR="004656F8" w:rsidRDefault="00C3748B" w:rsidP="004656F8">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4656F8" w:rsidRPr="0092425F">
        <w:rPr>
          <w:rFonts w:ascii="Times New Roman" w:hAnsi="Times New Roman" w:cs="Times New Roman"/>
          <w:b/>
          <w:sz w:val="24"/>
          <w:szCs w:val="24"/>
        </w:rPr>
        <w:t>ÖZEL ÖĞRENME GÜÇLÜĞÜ BELİRTİLERİ</w:t>
      </w:r>
    </w:p>
    <w:p w:rsidR="00C3748B" w:rsidRDefault="00C3748B" w:rsidP="004656F8">
      <w:pPr>
        <w:jc w:val="both"/>
        <w:rPr>
          <w:rFonts w:ascii="Times New Roman" w:hAnsi="Times New Roman" w:cs="Times New Roman"/>
          <w:b/>
          <w:sz w:val="24"/>
          <w:szCs w:val="24"/>
        </w:rPr>
      </w:pPr>
    </w:p>
    <w:p w:rsidR="004656F8" w:rsidRDefault="004656F8" w:rsidP="004656F8">
      <w:pPr>
        <w:jc w:val="both"/>
        <w:rPr>
          <w:rFonts w:ascii="Times New Roman" w:hAnsi="Times New Roman" w:cs="Times New Roman"/>
          <w:b/>
          <w:sz w:val="24"/>
          <w:szCs w:val="24"/>
        </w:rPr>
      </w:pPr>
      <w:r>
        <w:rPr>
          <w:rFonts w:ascii="Times New Roman" w:hAnsi="Times New Roman" w:cs="Times New Roman"/>
          <w:b/>
          <w:sz w:val="24"/>
          <w:szCs w:val="24"/>
        </w:rPr>
        <w:t>Okul Öncesi Dönem</w:t>
      </w:r>
    </w:p>
    <w:p w:rsidR="00C3748B" w:rsidRDefault="00C3748B" w:rsidP="004656F8">
      <w:pPr>
        <w:jc w:val="both"/>
        <w:rPr>
          <w:rFonts w:ascii="Times New Roman" w:hAnsi="Times New Roman" w:cs="Times New Roman"/>
          <w:b/>
          <w:sz w:val="24"/>
          <w:szCs w:val="24"/>
        </w:rPr>
      </w:pPr>
    </w:p>
    <w:p w:rsidR="004656F8" w:rsidRPr="009F7F7A" w:rsidRDefault="004656F8" w:rsidP="004656F8">
      <w:pPr>
        <w:widowControl/>
        <w:numPr>
          <w:ilvl w:val="0"/>
          <w:numId w:val="34"/>
        </w:numPr>
        <w:tabs>
          <w:tab w:val="left" w:pos="709"/>
          <w:tab w:val="left" w:pos="7371"/>
        </w:tabs>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 xml:space="preserve">Sözcükleri </w:t>
      </w:r>
      <w:r w:rsidR="00360196" w:rsidRPr="009F7F7A">
        <w:rPr>
          <w:rFonts w:ascii="Times New Roman" w:hAnsi="Times New Roman" w:cs="Times New Roman"/>
          <w:sz w:val="24"/>
          <w:szCs w:val="24"/>
        </w:rPr>
        <w:t>telaffuz</w:t>
      </w:r>
      <w:r w:rsidRPr="009F7F7A">
        <w:rPr>
          <w:rFonts w:ascii="Times New Roman" w:hAnsi="Times New Roman" w:cs="Times New Roman"/>
          <w:sz w:val="24"/>
          <w:szCs w:val="24"/>
        </w:rPr>
        <w:t xml:space="preserve"> etmede güçlük</w:t>
      </w:r>
    </w:p>
    <w:p w:rsidR="004656F8" w:rsidRPr="009F7F7A" w:rsidRDefault="004656F8" w:rsidP="004656F8">
      <w:pPr>
        <w:widowControl/>
        <w:numPr>
          <w:ilvl w:val="0"/>
          <w:numId w:val="34"/>
        </w:numPr>
        <w:tabs>
          <w:tab w:val="left" w:pos="709"/>
          <w:tab w:val="left" w:pos="7371"/>
        </w:tabs>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Doğru sö</w:t>
      </w:r>
      <w:r w:rsidR="00360196">
        <w:rPr>
          <w:rFonts w:ascii="Times New Roman" w:hAnsi="Times New Roman" w:cs="Times New Roman"/>
          <w:sz w:val="24"/>
          <w:szCs w:val="24"/>
        </w:rPr>
        <w:t>z</w:t>
      </w:r>
      <w:r w:rsidRPr="009F7F7A">
        <w:rPr>
          <w:rFonts w:ascii="Times New Roman" w:hAnsi="Times New Roman" w:cs="Times New Roman"/>
          <w:sz w:val="24"/>
          <w:szCs w:val="24"/>
        </w:rPr>
        <w:t>cükleri bulmada güçlük</w:t>
      </w:r>
    </w:p>
    <w:p w:rsidR="004656F8" w:rsidRPr="009F7F7A" w:rsidRDefault="004656F8" w:rsidP="004656F8">
      <w:pPr>
        <w:widowControl/>
        <w:numPr>
          <w:ilvl w:val="0"/>
          <w:numId w:val="34"/>
        </w:numPr>
        <w:tabs>
          <w:tab w:val="left" w:pos="709"/>
          <w:tab w:val="left" w:pos="7371"/>
        </w:tabs>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Alfabeyi, rakamları, renkleri, şekilleri, haftanın günlerini öğrenmede güçlük</w:t>
      </w:r>
    </w:p>
    <w:p w:rsidR="004656F8" w:rsidRPr="009F7F7A" w:rsidRDefault="004656F8" w:rsidP="004656F8">
      <w:pPr>
        <w:widowControl/>
        <w:numPr>
          <w:ilvl w:val="0"/>
          <w:numId w:val="34"/>
        </w:numPr>
        <w:tabs>
          <w:tab w:val="left" w:pos="709"/>
          <w:tab w:val="left" w:pos="7371"/>
        </w:tabs>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Yönergeleri takip etmede güçlük</w:t>
      </w:r>
    </w:p>
    <w:p w:rsidR="004656F8" w:rsidRPr="009F7F7A" w:rsidRDefault="004656F8" w:rsidP="004656F8">
      <w:pPr>
        <w:widowControl/>
        <w:numPr>
          <w:ilvl w:val="0"/>
          <w:numId w:val="34"/>
        </w:numPr>
        <w:tabs>
          <w:tab w:val="left" w:pos="709"/>
          <w:tab w:val="left" w:pos="7371"/>
        </w:tabs>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Kalem ve silgi gibi araçları tutmada güçlük</w:t>
      </w:r>
    </w:p>
    <w:p w:rsidR="004656F8" w:rsidRPr="009F7F7A" w:rsidRDefault="004656F8" w:rsidP="004656F8">
      <w:pPr>
        <w:widowControl/>
        <w:numPr>
          <w:ilvl w:val="0"/>
          <w:numId w:val="34"/>
        </w:numPr>
        <w:tabs>
          <w:tab w:val="left" w:pos="709"/>
          <w:tab w:val="left" w:pos="7371"/>
        </w:tabs>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Ayakkabısının bağcıklarını bağlamada, giysisinin düğmelerini iliklemede güçlük</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 xml:space="preserve">Kısa dikkat süresi (örneğin, 5 yaşında bir çocuğun kısa bir hikâyeyi dinleyecek kadar uzun süre oturamaması)  </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 xml:space="preserve">Kolayca ilginin/dikkatin dağılması  </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 xml:space="preserve">Zayıf dinleme becerileri  </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 xml:space="preserve">Bir şey yapmaya istekli olmama (örneğin, tembel ya da karşı gelen biri gibi görünme)  </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Yeterince gelişmemiş konuşma ve dil becerisi</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 xml:space="preserve">Garip ya da sakar hareketler (örneğin, düğmeyi ilikleyememe, zıplayamama vb.) </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 xml:space="preserve">Yaşına uygun olmayan davranışlar sergileme </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lastRenderedPageBreak/>
        <w:t xml:space="preserve">Genellikle dağınık/düzensiz olma </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 xml:space="preserve">Kâğıt ve kalemle yapılan etkinliklerde zorluklar yaşama  </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 xml:space="preserve">2,5 yaşına kadar kelimelerden cümleler oluşturamama    </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Konuşmasının çoğunluğunun (%50≥) anlaşılmaması</w:t>
      </w:r>
    </w:p>
    <w:p w:rsidR="00360196" w:rsidRDefault="00360196" w:rsidP="004656F8">
      <w:pPr>
        <w:jc w:val="both"/>
        <w:rPr>
          <w:rFonts w:ascii="Times New Roman" w:hAnsi="Times New Roman" w:cs="Times New Roman"/>
          <w:b/>
          <w:sz w:val="24"/>
          <w:szCs w:val="24"/>
        </w:rPr>
      </w:pPr>
    </w:p>
    <w:p w:rsidR="00FE3BFD" w:rsidRDefault="00FE3BFD" w:rsidP="004656F8">
      <w:pPr>
        <w:jc w:val="both"/>
        <w:rPr>
          <w:rFonts w:ascii="Times New Roman" w:hAnsi="Times New Roman" w:cs="Times New Roman"/>
          <w:b/>
          <w:sz w:val="24"/>
          <w:szCs w:val="24"/>
        </w:rPr>
      </w:pPr>
    </w:p>
    <w:p w:rsidR="00FE3BFD" w:rsidRDefault="00FE3BFD" w:rsidP="004656F8">
      <w:pPr>
        <w:jc w:val="both"/>
        <w:rPr>
          <w:rFonts w:ascii="Times New Roman" w:hAnsi="Times New Roman" w:cs="Times New Roman"/>
          <w:b/>
          <w:sz w:val="24"/>
          <w:szCs w:val="24"/>
        </w:rPr>
      </w:pPr>
    </w:p>
    <w:p w:rsidR="004656F8" w:rsidRDefault="004656F8" w:rsidP="004656F8">
      <w:pPr>
        <w:jc w:val="both"/>
        <w:rPr>
          <w:rFonts w:ascii="Times New Roman" w:hAnsi="Times New Roman" w:cs="Times New Roman"/>
          <w:b/>
          <w:sz w:val="24"/>
          <w:szCs w:val="24"/>
        </w:rPr>
      </w:pPr>
      <w:r>
        <w:rPr>
          <w:rFonts w:ascii="Times New Roman" w:hAnsi="Times New Roman" w:cs="Times New Roman"/>
          <w:b/>
          <w:sz w:val="24"/>
          <w:szCs w:val="24"/>
        </w:rPr>
        <w:t>İlk</w:t>
      </w:r>
      <w:r w:rsidR="00360196">
        <w:rPr>
          <w:rFonts w:ascii="Times New Roman" w:hAnsi="Times New Roman" w:cs="Times New Roman"/>
          <w:b/>
          <w:sz w:val="24"/>
          <w:szCs w:val="24"/>
        </w:rPr>
        <w:t xml:space="preserve">okul/Ortaokul </w:t>
      </w:r>
      <w:r>
        <w:rPr>
          <w:rFonts w:ascii="Times New Roman" w:hAnsi="Times New Roman" w:cs="Times New Roman"/>
          <w:b/>
          <w:sz w:val="24"/>
          <w:szCs w:val="24"/>
        </w:rPr>
        <w:t>Dönemi</w:t>
      </w:r>
    </w:p>
    <w:p w:rsidR="00360196" w:rsidRDefault="00360196" w:rsidP="004656F8">
      <w:pPr>
        <w:jc w:val="both"/>
        <w:rPr>
          <w:rFonts w:ascii="Times New Roman" w:hAnsi="Times New Roman" w:cs="Times New Roman"/>
          <w:b/>
          <w:sz w:val="24"/>
          <w:szCs w:val="24"/>
        </w:rPr>
      </w:pPr>
    </w:p>
    <w:p w:rsidR="004656F8" w:rsidRPr="009F7F7A" w:rsidRDefault="004656F8" w:rsidP="004656F8">
      <w:pPr>
        <w:widowControl/>
        <w:numPr>
          <w:ilvl w:val="0"/>
          <w:numId w:val="36"/>
        </w:numPr>
        <w:tabs>
          <w:tab w:val="left" w:pos="709"/>
          <w:tab w:val="left" w:pos="7371"/>
        </w:tabs>
        <w:autoSpaceDE/>
        <w:autoSpaceDN/>
        <w:adjustRightInd/>
        <w:spacing w:line="360" w:lineRule="auto"/>
        <w:jc w:val="both"/>
        <w:rPr>
          <w:rFonts w:ascii="Times New Roman" w:hAnsi="Times New Roman" w:cs="Times New Roman"/>
          <w:sz w:val="24"/>
          <w:szCs w:val="24"/>
          <w:lang w:val="sv-SE"/>
        </w:rPr>
      </w:pPr>
      <w:r w:rsidRPr="009F7F7A">
        <w:rPr>
          <w:rFonts w:ascii="Times New Roman" w:hAnsi="Times New Roman" w:cs="Times New Roman"/>
          <w:sz w:val="24"/>
          <w:szCs w:val="24"/>
          <w:lang w:val="sv-SE"/>
        </w:rPr>
        <w:t>Harfler ve sesler arasında bağlantı kurmada güçlük</w:t>
      </w:r>
    </w:p>
    <w:p w:rsidR="004656F8" w:rsidRPr="009F7F7A" w:rsidRDefault="004656F8" w:rsidP="004656F8">
      <w:pPr>
        <w:widowControl/>
        <w:numPr>
          <w:ilvl w:val="0"/>
          <w:numId w:val="36"/>
        </w:numPr>
        <w:tabs>
          <w:tab w:val="left" w:pos="709"/>
          <w:tab w:val="left" w:pos="7371"/>
        </w:tabs>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Sesleri kullanarak sözcük üretmede güçlük</w:t>
      </w:r>
    </w:p>
    <w:p w:rsidR="004656F8" w:rsidRPr="009F7F7A" w:rsidRDefault="004656F8" w:rsidP="004656F8">
      <w:pPr>
        <w:widowControl/>
        <w:numPr>
          <w:ilvl w:val="0"/>
          <w:numId w:val="36"/>
        </w:numPr>
        <w:tabs>
          <w:tab w:val="left" w:pos="709"/>
          <w:tab w:val="left" w:pos="7371"/>
        </w:tabs>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Okurken basit kelimeleri karıştırma</w:t>
      </w:r>
    </w:p>
    <w:p w:rsidR="004656F8" w:rsidRPr="009F7F7A" w:rsidRDefault="004656F8" w:rsidP="004656F8">
      <w:pPr>
        <w:widowControl/>
        <w:numPr>
          <w:ilvl w:val="0"/>
          <w:numId w:val="36"/>
        </w:numPr>
        <w:tabs>
          <w:tab w:val="left" w:pos="709"/>
          <w:tab w:val="left" w:pos="7371"/>
        </w:tabs>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Basit matematik kavramlarını anlamada güçlük</w:t>
      </w:r>
    </w:p>
    <w:p w:rsidR="004656F8" w:rsidRPr="009F7F7A" w:rsidRDefault="004656F8" w:rsidP="004656F8">
      <w:pPr>
        <w:widowControl/>
        <w:numPr>
          <w:ilvl w:val="0"/>
          <w:numId w:val="36"/>
        </w:numPr>
        <w:tabs>
          <w:tab w:val="left" w:pos="709"/>
          <w:tab w:val="left" w:pos="7371"/>
        </w:tabs>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Zamanı söyleme ile ilgili becerilerde güçlük</w:t>
      </w:r>
    </w:p>
    <w:p w:rsidR="004656F8" w:rsidRPr="009F7F7A" w:rsidRDefault="004656F8" w:rsidP="004656F8">
      <w:pPr>
        <w:widowControl/>
        <w:numPr>
          <w:ilvl w:val="0"/>
          <w:numId w:val="36"/>
        </w:numPr>
        <w:tabs>
          <w:tab w:val="left" w:pos="709"/>
          <w:tab w:val="left" w:pos="7371"/>
        </w:tabs>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Yeni becerileri öğrenmede güçlük</w:t>
      </w:r>
    </w:p>
    <w:p w:rsidR="004656F8" w:rsidRPr="009F7F7A" w:rsidRDefault="004656F8" w:rsidP="004656F8">
      <w:pPr>
        <w:widowControl/>
        <w:numPr>
          <w:ilvl w:val="0"/>
          <w:numId w:val="37"/>
        </w:numPr>
        <w:tabs>
          <w:tab w:val="left" w:pos="709"/>
          <w:tab w:val="left" w:pos="7371"/>
        </w:tabs>
        <w:autoSpaceDE/>
        <w:autoSpaceDN/>
        <w:adjustRightInd/>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Pr="009F7F7A">
        <w:rPr>
          <w:rFonts w:ascii="Times New Roman" w:hAnsi="Times New Roman" w:cs="Times New Roman"/>
          <w:sz w:val="24"/>
          <w:szCs w:val="24"/>
          <w:lang w:val="sv-SE"/>
        </w:rPr>
        <w:t>Açık uçlu sorulara cevap vermede güçlük</w:t>
      </w:r>
    </w:p>
    <w:p w:rsidR="004656F8" w:rsidRPr="009F7F7A" w:rsidRDefault="004656F8" w:rsidP="004656F8">
      <w:pPr>
        <w:widowControl/>
        <w:numPr>
          <w:ilvl w:val="0"/>
          <w:numId w:val="37"/>
        </w:numPr>
        <w:tabs>
          <w:tab w:val="left" w:pos="709"/>
          <w:tab w:val="left" w:pos="7371"/>
        </w:tabs>
        <w:autoSpaceDE/>
        <w:autoSpaceDN/>
        <w:adjustRightInd/>
        <w:spacing w:line="360" w:lineRule="auto"/>
        <w:jc w:val="both"/>
        <w:rPr>
          <w:rFonts w:ascii="Times New Roman" w:hAnsi="Times New Roman" w:cs="Times New Roman"/>
          <w:sz w:val="24"/>
          <w:szCs w:val="24"/>
          <w:lang w:val="sv-SE"/>
        </w:rPr>
      </w:pPr>
      <w:r w:rsidRPr="009F7F7A">
        <w:rPr>
          <w:rFonts w:ascii="Times New Roman" w:hAnsi="Times New Roman" w:cs="Times New Roman"/>
          <w:sz w:val="24"/>
          <w:szCs w:val="24"/>
          <w:lang w:val="sv-SE"/>
        </w:rPr>
        <w:t>Okumayı veya yazmayı sevmeme veya yüksek sesle okumadan kaçınma</w:t>
      </w:r>
    </w:p>
    <w:p w:rsidR="004656F8" w:rsidRPr="009F7F7A" w:rsidRDefault="004656F8" w:rsidP="004656F8">
      <w:pPr>
        <w:widowControl/>
        <w:numPr>
          <w:ilvl w:val="0"/>
          <w:numId w:val="37"/>
        </w:numPr>
        <w:tabs>
          <w:tab w:val="left" w:pos="709"/>
          <w:tab w:val="left" w:pos="7371"/>
        </w:tabs>
        <w:autoSpaceDE/>
        <w:autoSpaceDN/>
        <w:adjustRightInd/>
        <w:spacing w:line="360" w:lineRule="auto"/>
        <w:jc w:val="both"/>
        <w:rPr>
          <w:rFonts w:ascii="Times New Roman" w:hAnsi="Times New Roman" w:cs="Times New Roman"/>
          <w:sz w:val="24"/>
          <w:szCs w:val="24"/>
          <w:lang w:val="sv-SE"/>
        </w:rPr>
      </w:pPr>
      <w:r w:rsidRPr="009F7F7A">
        <w:rPr>
          <w:rFonts w:ascii="Times New Roman" w:hAnsi="Times New Roman" w:cs="Times New Roman"/>
          <w:sz w:val="24"/>
          <w:szCs w:val="24"/>
          <w:lang w:val="sv-SE"/>
        </w:rPr>
        <w:t>Günlük yaşamında düzensizlik (ödevlerinin düzensiz olması, odasının dağınık olması gibi)</w:t>
      </w:r>
    </w:p>
    <w:p w:rsidR="004656F8" w:rsidRPr="009F7F7A" w:rsidRDefault="004656F8" w:rsidP="004656F8">
      <w:pPr>
        <w:widowControl/>
        <w:numPr>
          <w:ilvl w:val="0"/>
          <w:numId w:val="37"/>
        </w:numPr>
        <w:tabs>
          <w:tab w:val="left" w:pos="709"/>
          <w:tab w:val="left" w:pos="7371"/>
        </w:tabs>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Kötü el yazısı</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Alfabeyi ve kafiyeli kelimeleri öğrenmede ve seslerle harfleri eşlemede zorluklar</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Sesli okuma yaparken birçok hata yapma, sık sık tekrarlama ve okumaya ara verme</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Okuduğunu anlama problemleri yaşama</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Heceleme etkinliklerini yerini getirmede zorlanma</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Uygunsuz şekilde kalem tutma ve karmakarışık yazı yazma</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Yazılı anlatımda zorluklar yaşama</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Dil ediniminde gecikme yaşama ve sınırlı kelime hazinesine sahip olma</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Harflerin seslerini hatırlamada problem yaşama ve kelimelerdeki küçük ses farklılıklarını ayırt edememe</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Esprileri, karikatürleri ve nükteli ifadeleri anlamada zorluklar</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 xml:space="preserve">Yönergeleri takip etmede zorluklar  </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Kelimeleri yanlış telaffuz etme</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Kendini sözel olarak ifade etmede zorluklar ile konuşma ve yazmada doğru kelimeleri bulmada problem yaşama</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lastRenderedPageBreak/>
        <w:t>Karşılıklı konuşmada sıra alma ve konuşma sırasında karşısındaki kişi ile arasındaki mesafeyi ayarlama gibi iletişimin sosyal kurallarına uymama</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Matematikle ilgili sembolleri karıştırma ve sayıları yanlış okuma</w:t>
      </w:r>
    </w:p>
    <w:p w:rsidR="004656F8" w:rsidRPr="009F7F7A"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Dinlediği bir hikâyeyi oluş sırasına göre tekrar anlatmada sorun yaşama</w:t>
      </w:r>
    </w:p>
    <w:p w:rsidR="004656F8" w:rsidRDefault="004656F8" w:rsidP="004656F8">
      <w:pPr>
        <w:widowControl/>
        <w:numPr>
          <w:ilvl w:val="0"/>
          <w:numId w:val="35"/>
        </w:numPr>
        <w:autoSpaceDE/>
        <w:autoSpaceDN/>
        <w:adjustRightInd/>
        <w:spacing w:line="360" w:lineRule="auto"/>
        <w:jc w:val="both"/>
        <w:rPr>
          <w:rFonts w:ascii="Times New Roman" w:hAnsi="Times New Roman" w:cs="Times New Roman"/>
          <w:sz w:val="24"/>
          <w:szCs w:val="24"/>
        </w:rPr>
      </w:pPr>
      <w:r w:rsidRPr="009F7F7A">
        <w:rPr>
          <w:rFonts w:ascii="Times New Roman" w:hAnsi="Times New Roman" w:cs="Times New Roman"/>
          <w:sz w:val="24"/>
          <w:szCs w:val="24"/>
        </w:rPr>
        <w:t>Bir işe nereden başlayacağı konusunda karar vermede zorlanma</w:t>
      </w:r>
    </w:p>
    <w:p w:rsidR="00FE3BFD" w:rsidRDefault="00FE3BFD" w:rsidP="00FE3BFD">
      <w:pPr>
        <w:widowControl/>
        <w:autoSpaceDE/>
        <w:autoSpaceDN/>
        <w:adjustRightInd/>
        <w:spacing w:line="360" w:lineRule="auto"/>
        <w:jc w:val="both"/>
        <w:rPr>
          <w:rFonts w:ascii="Times New Roman" w:hAnsi="Times New Roman" w:cs="Times New Roman"/>
          <w:sz w:val="24"/>
          <w:szCs w:val="24"/>
        </w:rPr>
      </w:pPr>
    </w:p>
    <w:p w:rsidR="00907CA4" w:rsidRDefault="0073338A" w:rsidP="00907CA4">
      <w:pPr>
        <w:pStyle w:val="ListeParagraf"/>
        <w:numPr>
          <w:ilvl w:val="0"/>
          <w:numId w:val="45"/>
        </w:numPr>
        <w:spacing w:line="360" w:lineRule="auto"/>
        <w:rPr>
          <w:b/>
          <w:kern w:val="24"/>
          <w:lang w:eastAsia="en-US"/>
        </w:rPr>
      </w:pPr>
      <w:r w:rsidRPr="00907CA4">
        <w:rPr>
          <w:b/>
          <w:kern w:val="24"/>
          <w:lang w:eastAsia="en-US"/>
        </w:rPr>
        <w:t>EĞİTSEL DE</w:t>
      </w:r>
      <w:r>
        <w:rPr>
          <w:b/>
          <w:kern w:val="24"/>
          <w:lang w:eastAsia="en-US"/>
        </w:rPr>
        <w:t>ĞERLENDİRME VE TANILAMA SÜRECİ</w:t>
      </w:r>
    </w:p>
    <w:p w:rsidR="00907CA4" w:rsidRPr="00CD5561" w:rsidRDefault="00907CA4" w:rsidP="00907CA4">
      <w:pPr>
        <w:tabs>
          <w:tab w:val="left" w:pos="56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D5561">
        <w:rPr>
          <w:rFonts w:ascii="Times New Roman" w:eastAsia="Times New Roman" w:hAnsi="Times New Roman" w:cs="Times New Roman"/>
          <w:sz w:val="24"/>
          <w:szCs w:val="24"/>
        </w:rPr>
        <w:t xml:space="preserve">Eğitsel değerlendirme ve tanılama sürecinde, eğitsel amaçla bireyin tüm gelişim alanındaki özellikleri ve akademik disiplin alanlarındaki yeterlilikleri ile eğitim ihtiyaçları belirlenerek en az sınırlandırılmış eğitim ortamına ve özel eğitim hizmetine karar verilir. Bireyin eğitsel değerlendirme ve tanılaması rehberlik ve araştırma merkezinde oluşturulan özel eğitim değerlendirme kurulu tarafından nesnel, standart testler ve bireyin özelliklerine uygun ölçme araçlarıyla yapılır. Tanılamada bireyin; tıbbî değerlendirme raporu ile zihinsel, fiziksel, ruhsal, sosyal gelişim öyküsü, tüm gelişim alanlarındaki özellikleri, akademik disiplin alanlarındaki yeterlilikleri, eğitim performansı, ihtiyaçları, eğitim hizmetlerinden yararlanma süresi ve bireysel gelişim raporu dikkate alınır. Eğitsel değerlendirme ve tanılama; eğitimin her tür ve kademesindeki geçişler ile bireylerin eğitim performansı ve eğitim ihtiyaçları dikkate alınarak veli ya da okulun/kurumun isteği üzerine gerektiğinde tekrarlanır. </w:t>
      </w:r>
    </w:p>
    <w:p w:rsidR="00907CA4" w:rsidRDefault="00907CA4" w:rsidP="00907CA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D5561">
        <w:rPr>
          <w:rFonts w:ascii="Times New Roman" w:eastAsia="Times New Roman" w:hAnsi="Times New Roman" w:cs="Times New Roman"/>
          <w:sz w:val="24"/>
          <w:szCs w:val="24"/>
        </w:rPr>
        <w:t xml:space="preserve">Millî eğitim müdürlükleri, örgün ve yaygın eğitim kurumları, sağlık kuruluşları, üniversiteler, </w:t>
      </w:r>
      <w:r w:rsidR="002659F1">
        <w:rPr>
          <w:rFonts w:ascii="Times New Roman" w:eastAsia="Times New Roman" w:hAnsi="Times New Roman" w:cs="Times New Roman"/>
          <w:sz w:val="24"/>
          <w:szCs w:val="24"/>
        </w:rPr>
        <w:t xml:space="preserve">Aile ve </w:t>
      </w:r>
      <w:r w:rsidRPr="00CD5561">
        <w:rPr>
          <w:rFonts w:ascii="Times New Roman" w:eastAsia="Times New Roman" w:hAnsi="Times New Roman" w:cs="Times New Roman"/>
          <w:sz w:val="24"/>
          <w:szCs w:val="24"/>
        </w:rPr>
        <w:t xml:space="preserve">Sosyal </w:t>
      </w:r>
      <w:r w:rsidR="002659F1">
        <w:rPr>
          <w:rFonts w:ascii="Times New Roman" w:eastAsia="Times New Roman" w:hAnsi="Times New Roman" w:cs="Times New Roman"/>
          <w:sz w:val="24"/>
          <w:szCs w:val="24"/>
        </w:rPr>
        <w:t>Politikalar Bakanlığı’nın sosyal hizmet</w:t>
      </w:r>
      <w:r w:rsidRPr="00CD5561">
        <w:rPr>
          <w:rFonts w:ascii="Times New Roman" w:eastAsia="Times New Roman" w:hAnsi="Times New Roman" w:cs="Times New Roman"/>
          <w:sz w:val="24"/>
          <w:szCs w:val="24"/>
        </w:rPr>
        <w:t xml:space="preserve"> birimler</w:t>
      </w:r>
      <w:r w:rsidR="002659F1">
        <w:rPr>
          <w:rFonts w:ascii="Times New Roman" w:eastAsia="Times New Roman" w:hAnsi="Times New Roman" w:cs="Times New Roman"/>
          <w:sz w:val="24"/>
          <w:szCs w:val="24"/>
        </w:rPr>
        <w:t>i</w:t>
      </w:r>
      <w:r w:rsidRPr="00CD5561">
        <w:rPr>
          <w:rFonts w:ascii="Times New Roman" w:eastAsia="Times New Roman" w:hAnsi="Times New Roman" w:cs="Times New Roman"/>
          <w:sz w:val="24"/>
          <w:szCs w:val="24"/>
        </w:rPr>
        <w:t xml:space="preserve"> ve yere</w:t>
      </w:r>
      <w:r w:rsidR="002659F1">
        <w:rPr>
          <w:rFonts w:ascii="Times New Roman" w:eastAsia="Times New Roman" w:hAnsi="Times New Roman" w:cs="Times New Roman"/>
          <w:sz w:val="24"/>
          <w:szCs w:val="24"/>
        </w:rPr>
        <w:t>l yönetim birimleri özel eğitim</w:t>
      </w:r>
      <w:r w:rsidRPr="00CD5561">
        <w:rPr>
          <w:rFonts w:ascii="Times New Roman" w:eastAsia="Times New Roman" w:hAnsi="Times New Roman" w:cs="Times New Roman"/>
          <w:sz w:val="24"/>
          <w:szCs w:val="24"/>
        </w:rPr>
        <w:t xml:space="preserve"> ihtiyacı olan bireylerin eğitsel değerlendirme ve tanılanması amacıyla RAM’a yönlendirilmesinde sorumluluğu paylaşırlar.</w:t>
      </w:r>
    </w:p>
    <w:p w:rsidR="00907CA4" w:rsidRDefault="002659F1" w:rsidP="00907CA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Bireyin Özel Öğrenme Güçlüğü tanısı a</w:t>
      </w:r>
      <w:r w:rsidR="00907CA4">
        <w:rPr>
          <w:rFonts w:ascii="Times New Roman" w:eastAsia="Times New Roman" w:hAnsi="Times New Roman" w:cs="Times New Roman"/>
          <w:sz w:val="24"/>
          <w:szCs w:val="24"/>
        </w:rPr>
        <w:t xml:space="preserve">labilmesi </w:t>
      </w:r>
      <w:r>
        <w:rPr>
          <w:rFonts w:ascii="Times New Roman" w:eastAsia="Times New Roman" w:hAnsi="Times New Roman" w:cs="Times New Roman"/>
          <w:sz w:val="24"/>
          <w:szCs w:val="24"/>
        </w:rPr>
        <w:t>i</w:t>
      </w:r>
      <w:r w:rsidR="00907CA4">
        <w:rPr>
          <w:rFonts w:ascii="Times New Roman" w:eastAsia="Times New Roman" w:hAnsi="Times New Roman" w:cs="Times New Roman"/>
          <w:sz w:val="24"/>
          <w:szCs w:val="24"/>
        </w:rPr>
        <w:t>çi</w:t>
      </w:r>
      <w:r w:rsidR="00907CA4" w:rsidRPr="00EB0346">
        <w:rPr>
          <w:rFonts w:ascii="Times New Roman" w:eastAsia="Times New Roman" w:hAnsi="Times New Roman" w:cs="Times New Roman"/>
          <w:sz w:val="24"/>
          <w:szCs w:val="24"/>
        </w:rPr>
        <w:t>n</w:t>
      </w:r>
      <w:r w:rsidR="00907CA4">
        <w:rPr>
          <w:rFonts w:ascii="Times New Roman" w:eastAsia="Times New Roman" w:hAnsi="Times New Roman" w:cs="Times New Roman"/>
          <w:sz w:val="24"/>
          <w:szCs w:val="24"/>
        </w:rPr>
        <w:t>;</w:t>
      </w:r>
    </w:p>
    <w:p w:rsidR="00907CA4" w:rsidRPr="00EB0346" w:rsidRDefault="00907CA4" w:rsidP="00907CA4">
      <w:pPr>
        <w:widowControl/>
        <w:numPr>
          <w:ilvl w:val="0"/>
          <w:numId w:val="46"/>
        </w:numPr>
        <w:autoSpaceDE/>
        <w:autoSpaceDN/>
        <w:adjustRightInd/>
        <w:spacing w:line="360" w:lineRule="auto"/>
        <w:jc w:val="both"/>
        <w:rPr>
          <w:rFonts w:ascii="Times New Roman" w:eastAsia="Times New Roman" w:hAnsi="Times New Roman" w:cs="Times New Roman"/>
          <w:sz w:val="24"/>
          <w:szCs w:val="24"/>
        </w:rPr>
      </w:pPr>
      <w:r w:rsidRPr="00EB0346">
        <w:rPr>
          <w:rFonts w:ascii="Times New Roman" w:eastAsia="Times New Roman" w:hAnsi="Times New Roman" w:cs="Times New Roman"/>
          <w:sz w:val="24"/>
          <w:szCs w:val="24"/>
        </w:rPr>
        <w:t>Bireyin yaşadığı öğrenme zorluklarının en az altı aydır devam eden bir durum olması</w:t>
      </w:r>
      <w:r w:rsidR="002659F1">
        <w:rPr>
          <w:rFonts w:ascii="Times New Roman" w:eastAsia="Times New Roman" w:hAnsi="Times New Roman" w:cs="Times New Roman"/>
          <w:sz w:val="24"/>
          <w:szCs w:val="24"/>
        </w:rPr>
        <w:t>,</w:t>
      </w:r>
      <w:r w:rsidRPr="00EB0346">
        <w:rPr>
          <w:rFonts w:ascii="Times New Roman" w:eastAsia="Times New Roman" w:hAnsi="Times New Roman" w:cs="Times New Roman"/>
          <w:sz w:val="24"/>
          <w:szCs w:val="24"/>
        </w:rPr>
        <w:t xml:space="preserve"> </w:t>
      </w:r>
    </w:p>
    <w:p w:rsidR="00907CA4" w:rsidRPr="00EB0346" w:rsidRDefault="00907CA4" w:rsidP="00907CA4">
      <w:pPr>
        <w:widowControl/>
        <w:numPr>
          <w:ilvl w:val="0"/>
          <w:numId w:val="46"/>
        </w:numPr>
        <w:autoSpaceDE/>
        <w:autoSpaceDN/>
        <w:adjustRightInd/>
        <w:spacing w:line="360" w:lineRule="auto"/>
        <w:jc w:val="both"/>
        <w:rPr>
          <w:rFonts w:ascii="Times New Roman" w:eastAsia="Times New Roman" w:hAnsi="Times New Roman" w:cs="Times New Roman"/>
          <w:sz w:val="24"/>
          <w:szCs w:val="24"/>
        </w:rPr>
      </w:pPr>
      <w:r w:rsidRPr="00EB0346">
        <w:rPr>
          <w:rFonts w:ascii="Times New Roman" w:eastAsia="Times New Roman" w:hAnsi="Times New Roman" w:cs="Times New Roman"/>
          <w:sz w:val="24"/>
          <w:szCs w:val="24"/>
        </w:rPr>
        <w:t>Bireyin bir ya da daha fazla akademik alanda başarısının var olan potansiyelinden/ performansından düşük olması ya da bireyin sağlanan eğitim müdahalelerine çok düşük tepki vermesi/ göstermesi (beklenen başarıyı sergilememesi)</w:t>
      </w:r>
      <w:r w:rsidR="002659F1">
        <w:rPr>
          <w:rFonts w:ascii="Times New Roman" w:eastAsia="Times New Roman" w:hAnsi="Times New Roman" w:cs="Times New Roman"/>
          <w:sz w:val="24"/>
          <w:szCs w:val="24"/>
        </w:rPr>
        <w:t>,</w:t>
      </w:r>
      <w:r w:rsidRPr="00EB0346">
        <w:rPr>
          <w:rFonts w:ascii="Times New Roman" w:eastAsia="Times New Roman" w:hAnsi="Times New Roman" w:cs="Times New Roman"/>
          <w:sz w:val="24"/>
          <w:szCs w:val="24"/>
        </w:rPr>
        <w:t xml:space="preserve"> </w:t>
      </w:r>
    </w:p>
    <w:p w:rsidR="00907CA4" w:rsidRPr="00EB0346" w:rsidRDefault="00907CA4" w:rsidP="00907CA4">
      <w:pPr>
        <w:widowControl/>
        <w:numPr>
          <w:ilvl w:val="0"/>
          <w:numId w:val="46"/>
        </w:numPr>
        <w:autoSpaceDE/>
        <w:autoSpaceDN/>
        <w:adjustRightInd/>
        <w:spacing w:line="360" w:lineRule="auto"/>
        <w:jc w:val="both"/>
        <w:rPr>
          <w:rFonts w:ascii="Times New Roman" w:eastAsia="Times New Roman" w:hAnsi="Times New Roman" w:cs="Times New Roman"/>
          <w:sz w:val="24"/>
          <w:szCs w:val="24"/>
        </w:rPr>
      </w:pPr>
      <w:r w:rsidRPr="00EB0346">
        <w:rPr>
          <w:rFonts w:ascii="Times New Roman" w:eastAsia="Times New Roman" w:hAnsi="Times New Roman" w:cs="Times New Roman"/>
          <w:sz w:val="24"/>
          <w:szCs w:val="24"/>
        </w:rPr>
        <w:t>Bireyin yetersizliklerinin önemli derecede özel eğitim hizmetini gerektirmesi</w:t>
      </w:r>
      <w:r w:rsidR="002659F1">
        <w:rPr>
          <w:rFonts w:ascii="Times New Roman" w:eastAsia="Times New Roman" w:hAnsi="Times New Roman" w:cs="Times New Roman"/>
          <w:sz w:val="24"/>
          <w:szCs w:val="24"/>
        </w:rPr>
        <w:t>,</w:t>
      </w:r>
    </w:p>
    <w:p w:rsidR="00907CA4" w:rsidRPr="00EB0346" w:rsidRDefault="00907CA4" w:rsidP="00907CA4">
      <w:pPr>
        <w:widowControl/>
        <w:numPr>
          <w:ilvl w:val="0"/>
          <w:numId w:val="46"/>
        </w:numPr>
        <w:autoSpaceDE/>
        <w:autoSpaceDN/>
        <w:adjustRightInd/>
        <w:spacing w:line="360" w:lineRule="auto"/>
        <w:jc w:val="both"/>
        <w:rPr>
          <w:rFonts w:ascii="Times New Roman" w:eastAsia="Times New Roman" w:hAnsi="Times New Roman" w:cs="Times New Roman"/>
          <w:sz w:val="24"/>
          <w:szCs w:val="24"/>
        </w:rPr>
      </w:pPr>
      <w:r w:rsidRPr="00EB0346">
        <w:rPr>
          <w:rFonts w:ascii="Times New Roman" w:eastAsia="Times New Roman" w:hAnsi="Times New Roman" w:cs="Times New Roman"/>
          <w:sz w:val="24"/>
          <w:szCs w:val="24"/>
        </w:rPr>
        <w:t>Bireyin değerlendirme sürecine kadar yeterli ve uygun öğrenme fırsatlarının içinde yer almış olması</w:t>
      </w:r>
      <w:r w:rsidR="002659F1">
        <w:rPr>
          <w:rFonts w:ascii="Times New Roman" w:eastAsia="Times New Roman" w:hAnsi="Times New Roman" w:cs="Times New Roman"/>
          <w:sz w:val="24"/>
          <w:szCs w:val="24"/>
        </w:rPr>
        <w:t>,</w:t>
      </w:r>
      <w:r w:rsidRPr="00EB0346">
        <w:rPr>
          <w:rFonts w:ascii="Times New Roman" w:eastAsia="Times New Roman" w:hAnsi="Times New Roman" w:cs="Times New Roman"/>
          <w:sz w:val="24"/>
          <w:szCs w:val="24"/>
        </w:rPr>
        <w:t xml:space="preserve"> </w:t>
      </w:r>
    </w:p>
    <w:p w:rsidR="00907CA4" w:rsidRDefault="00907CA4" w:rsidP="00907CA4">
      <w:pPr>
        <w:widowControl/>
        <w:numPr>
          <w:ilvl w:val="0"/>
          <w:numId w:val="46"/>
        </w:numPr>
        <w:autoSpaceDE/>
        <w:autoSpaceDN/>
        <w:adjustRightInd/>
        <w:spacing w:line="360" w:lineRule="auto"/>
        <w:jc w:val="both"/>
        <w:rPr>
          <w:rFonts w:ascii="Times New Roman" w:eastAsia="Times New Roman" w:hAnsi="Times New Roman" w:cs="Times New Roman"/>
          <w:sz w:val="24"/>
          <w:szCs w:val="24"/>
        </w:rPr>
      </w:pPr>
      <w:r w:rsidRPr="00EB0346">
        <w:rPr>
          <w:rFonts w:ascii="Times New Roman" w:eastAsia="Times New Roman" w:hAnsi="Times New Roman" w:cs="Times New Roman"/>
          <w:sz w:val="24"/>
          <w:szCs w:val="24"/>
        </w:rPr>
        <w:t>Bireyin başarısız olmasının nedenlerinin sağlık problemleri, duygusal problemler, kültürel farklılık ve ekonomik nedenler gibi durumlarla ilişkili olmaması</w:t>
      </w:r>
      <w:r w:rsidR="002659F1">
        <w:rPr>
          <w:rFonts w:ascii="Times New Roman" w:eastAsia="Times New Roman" w:hAnsi="Times New Roman" w:cs="Times New Roman"/>
          <w:sz w:val="24"/>
          <w:szCs w:val="24"/>
        </w:rPr>
        <w:t>,</w:t>
      </w:r>
    </w:p>
    <w:p w:rsidR="002659F1" w:rsidRDefault="002659F1" w:rsidP="002659F1">
      <w:pPr>
        <w:widowControl/>
        <w:autoSpaceDE/>
        <w:autoSpaceDN/>
        <w:adjustRightInd/>
        <w:spacing w:line="360"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beklenmektedir</w:t>
      </w:r>
      <w:proofErr w:type="gramEnd"/>
      <w:r>
        <w:rPr>
          <w:rFonts w:ascii="Times New Roman" w:eastAsia="Times New Roman" w:hAnsi="Times New Roman" w:cs="Times New Roman"/>
          <w:sz w:val="24"/>
          <w:szCs w:val="24"/>
        </w:rPr>
        <w:t>.</w:t>
      </w:r>
    </w:p>
    <w:p w:rsidR="00907CA4" w:rsidRPr="0073338A" w:rsidRDefault="0073338A" w:rsidP="00907CA4">
      <w:pPr>
        <w:pStyle w:val="ListeParagraf"/>
        <w:numPr>
          <w:ilvl w:val="0"/>
          <w:numId w:val="45"/>
        </w:numPr>
        <w:spacing w:line="360" w:lineRule="auto"/>
        <w:jc w:val="both"/>
      </w:pPr>
      <w:r w:rsidRPr="00907CA4">
        <w:rPr>
          <w:b/>
          <w:kern w:val="24"/>
          <w:lang w:eastAsia="en-US"/>
        </w:rPr>
        <w:t>ÖĞRETMENLERE ÖNERİLER</w:t>
      </w:r>
    </w:p>
    <w:p w:rsidR="0073338A" w:rsidRDefault="0073338A" w:rsidP="0073338A">
      <w:pPr>
        <w:pStyle w:val="ListeParagraf"/>
        <w:spacing w:after="0" w:line="360" w:lineRule="auto"/>
        <w:ind w:firstLine="680"/>
        <w:jc w:val="both"/>
      </w:pPr>
      <w:r w:rsidRPr="002A75FE">
        <w:t>Öğrenme güçlüklerinin erken teşhis edilmesi ve bu güçlüklere erken müdahalede bulunmak çocuğun okul performansı için son derece önemlidir. Öğrenme güçlüğünün erken fark edilmesinde öğretmenin gözlemleri ve değerlendirmeleri de büyük önem taşımaktadır. Bu nedenle öğretmen akademik performansı düşük çocukları risk altında olan çocuklar olarak kabul etmeli ve gerekli tedbirleri alarak onları derslerde desteklemelidir. Bu destekler dersin programının, kullanılan materyallerin ve yöntemlerin yeterli ve etkili olup olmadığını kontrol etmeyi ve bu konuda gerekli değişiklikleri yapmayı içermektedir.</w:t>
      </w:r>
    </w:p>
    <w:p w:rsidR="0073338A" w:rsidRDefault="0073338A" w:rsidP="0073338A">
      <w:pPr>
        <w:pStyle w:val="ListeParagraf"/>
        <w:spacing w:after="0" w:line="360" w:lineRule="auto"/>
        <w:ind w:firstLine="680"/>
        <w:jc w:val="both"/>
      </w:pPr>
      <w:r w:rsidRPr="002A75FE">
        <w:t>Eğer öğretmen, çocuğa sınıf içinde gerekli desteği sağladığı halde (daha fazla görsel anlatım, tahtaya ya da kendine yakın oturtma, derste soru sorarak aktif kılma, daha ilgili davranma gibi) öğrencinin akademik performansında bir ilerleme görmüyorsa, önce rehber öğretmeni ve okul yönetimini bilgilendirmeli sonra da aile ile iletişime geçmelidir. Ailenin de görüş ve onayı alınarak çocuk değerlendirilmek üzere RAM’a yönlendirilmelidir. Bu süreçte öğretmenler, çocuğun değerlendirme istek formunda RAM tarafından istenilen gelişim alanlarını dikkatli bir şekilde doldurmalı ve değerlendirme sürecine katkı sağlayabilecek kendi gözlem ve değerlendirmelerini içeren ayrıntılı bir rapor sunmalıdır.</w:t>
      </w:r>
    </w:p>
    <w:p w:rsidR="0073338A" w:rsidRDefault="0073338A" w:rsidP="0073338A">
      <w:pPr>
        <w:pStyle w:val="ListeParagraf"/>
        <w:spacing w:after="0" w:line="360" w:lineRule="auto"/>
        <w:ind w:firstLine="680"/>
        <w:jc w:val="both"/>
      </w:pPr>
      <w:r>
        <w:t xml:space="preserve">Öğretmenler ÖÖG tanısı almış öğrencileri için mutlaka işlevsel BEP hazırlamalı ve öğrencilerin akademik ve sosyal gelişimlerini yakından takip etmelidirler. ÖÖG olan öğrencilerin özellikle akademik beceriler konusunda bireysel ve/veya küçük grup eğitimleri ile desteklenmesi gerekmektedir. Ayrıca ÖÖG olan öğrencilerin başarılı oldukları beceriler öne çıkarılarak başarıyı tatmaları sağlanmalı ve öğrencilerin kendine güven ve </w:t>
      </w:r>
      <w:proofErr w:type="gramStart"/>
      <w:r>
        <w:t>motivasyonları</w:t>
      </w:r>
      <w:proofErr w:type="gramEnd"/>
      <w:r>
        <w:t xml:space="preserve"> artırılmalıdır. Süreç içinde eğer öğrenci destek eğitim almakta ise destek eğitim sağlayan öğretmen ile sürekli iletişim halinde olmak öğrencinin akademik gelişimi için çok önemlidir. Bunun yanı sıra öğretmenler aileler ile iletişimi sürdürmeli ve ailelerin öğrencilerin eğitim sürecine aktif katılımları konusunda yönlendirme yapmalı ve tavsiyeler vermelidirler.</w:t>
      </w:r>
    </w:p>
    <w:p w:rsidR="00984F69" w:rsidRDefault="00984F69" w:rsidP="00984F69">
      <w:pPr>
        <w:spacing w:line="360" w:lineRule="auto"/>
        <w:rPr>
          <w:rFonts w:ascii="Times New Roman" w:hAnsi="Times New Roman"/>
          <w:sz w:val="24"/>
          <w:szCs w:val="24"/>
        </w:rPr>
      </w:pPr>
      <w:r w:rsidRPr="001D2CA3">
        <w:rPr>
          <w:rFonts w:ascii="Times New Roman" w:hAnsi="Times New Roman"/>
          <w:b/>
          <w:sz w:val="24"/>
          <w:szCs w:val="24"/>
        </w:rPr>
        <w:t xml:space="preserve"> KAYNAKLAR</w:t>
      </w:r>
      <w:r>
        <w:rPr>
          <w:rFonts w:ascii="Times New Roman" w:hAnsi="Times New Roman"/>
          <w:sz w:val="24"/>
          <w:szCs w:val="24"/>
        </w:rPr>
        <w:t>:</w:t>
      </w:r>
    </w:p>
    <w:p w:rsidR="00984F69" w:rsidRDefault="00984F69" w:rsidP="00984F69">
      <w:pPr>
        <w:ind w:left="720" w:hanging="720"/>
        <w:rPr>
          <w:rFonts w:ascii="Times New Roman" w:hAnsi="Times New Roman" w:cs="Times New Roman"/>
          <w:sz w:val="24"/>
          <w:szCs w:val="24"/>
        </w:rPr>
      </w:pPr>
    </w:p>
    <w:p w:rsidR="00984F69" w:rsidRPr="001D2CA3" w:rsidRDefault="00984F69" w:rsidP="00E44BCA">
      <w:pPr>
        <w:pStyle w:val="ListeParagraf"/>
        <w:spacing w:before="0" w:beforeAutospacing="0" w:after="0" w:afterAutospacing="0"/>
        <w:ind w:left="720"/>
        <w:contextualSpacing/>
        <w:jc w:val="both"/>
      </w:pPr>
      <w:r w:rsidRPr="001D2CA3">
        <w:rPr>
          <w:b/>
        </w:rPr>
        <w:t>MELEKOĞLU, M. A. ve ÇAKIROĞLU, O.</w:t>
      </w:r>
      <w:r w:rsidRPr="001D2CA3">
        <w:t xml:space="preserve"> [Editörler] (2017).Özel öğrenme güçlüğü olan çocuklar (3. Baskı). </w:t>
      </w:r>
      <w:proofErr w:type="spellStart"/>
      <w:proofErr w:type="gramStart"/>
      <w:r w:rsidRPr="001D2CA3">
        <w:t>Ankara:Vize</w:t>
      </w:r>
      <w:proofErr w:type="spellEnd"/>
      <w:proofErr w:type="gramEnd"/>
      <w:r w:rsidRPr="001D2CA3">
        <w:t xml:space="preserve"> Yayıncılık. ISBN: 978-605-4551-98-9</w:t>
      </w:r>
    </w:p>
    <w:p w:rsidR="00984F69" w:rsidRPr="001D2CA3" w:rsidRDefault="00984F69" w:rsidP="00E44BCA">
      <w:pPr>
        <w:ind w:left="720" w:hanging="720"/>
        <w:jc w:val="both"/>
        <w:rPr>
          <w:rFonts w:ascii="Times New Roman" w:hAnsi="Times New Roman" w:cs="Times New Roman"/>
          <w:sz w:val="24"/>
          <w:szCs w:val="24"/>
        </w:rPr>
      </w:pPr>
    </w:p>
    <w:p w:rsidR="00984F69" w:rsidRPr="001D2CA3" w:rsidRDefault="00984F69" w:rsidP="00E44BCA">
      <w:pPr>
        <w:pStyle w:val="ListeParagraf"/>
        <w:spacing w:before="0" w:beforeAutospacing="0" w:after="0" w:afterAutospacing="0"/>
        <w:ind w:left="720"/>
        <w:contextualSpacing/>
        <w:jc w:val="both"/>
      </w:pPr>
      <w:r w:rsidRPr="001D2CA3">
        <w:rPr>
          <w:b/>
        </w:rPr>
        <w:lastRenderedPageBreak/>
        <w:t>MELEKOĞLU, M. A. &amp; SAK, U.</w:t>
      </w:r>
      <w:r w:rsidRPr="001D2CA3">
        <w:t xml:space="preserve"> [Editörler] (2017). Öğrenme güçlüğü ve özel yetenek. Ankara: </w:t>
      </w:r>
      <w:proofErr w:type="spellStart"/>
      <w:r w:rsidRPr="001D2CA3">
        <w:t>Pegem</w:t>
      </w:r>
      <w:proofErr w:type="spellEnd"/>
      <w:r w:rsidRPr="001D2CA3">
        <w:t xml:space="preserve"> Akademi.</w:t>
      </w:r>
    </w:p>
    <w:p w:rsidR="00984F69" w:rsidRPr="001D2CA3" w:rsidRDefault="00984F69" w:rsidP="00E44BCA">
      <w:pPr>
        <w:ind w:left="720" w:hanging="720"/>
        <w:jc w:val="both"/>
        <w:rPr>
          <w:rFonts w:ascii="Times New Roman" w:hAnsi="Times New Roman" w:cs="Times New Roman"/>
          <w:sz w:val="24"/>
          <w:szCs w:val="24"/>
        </w:rPr>
      </w:pPr>
    </w:p>
    <w:p w:rsidR="00984F69" w:rsidRPr="001D2CA3" w:rsidRDefault="00984F69" w:rsidP="00E44BCA">
      <w:pPr>
        <w:pStyle w:val="ListeParagraf"/>
        <w:spacing w:before="0" w:beforeAutospacing="0" w:after="0" w:afterAutospacing="0"/>
        <w:ind w:left="720"/>
        <w:contextualSpacing/>
        <w:jc w:val="both"/>
      </w:pPr>
      <w:r w:rsidRPr="001D2CA3">
        <w:rPr>
          <w:b/>
        </w:rPr>
        <w:t>YILDIRIM DOĞRU, S. S.</w:t>
      </w:r>
      <w:r w:rsidRPr="001D2CA3">
        <w:t xml:space="preserve"> [Editör] (2012). Öğr</w:t>
      </w:r>
      <w:r>
        <w:t xml:space="preserve">enme güçlükleri. </w:t>
      </w:r>
      <w:proofErr w:type="gramStart"/>
      <w:r>
        <w:t xml:space="preserve">Ankara: Eğiten </w:t>
      </w:r>
      <w:r w:rsidRPr="001D2CA3">
        <w:t xml:space="preserve">Kitap. </w:t>
      </w:r>
      <w:proofErr w:type="gramEnd"/>
      <w:r w:rsidRPr="001D2CA3">
        <w:t xml:space="preserve">ISBN: </w:t>
      </w:r>
      <w:proofErr w:type="gramStart"/>
      <w:r w:rsidRPr="001D2CA3">
        <w:t>9786055472788</w:t>
      </w:r>
      <w:proofErr w:type="gramEnd"/>
    </w:p>
    <w:p w:rsidR="00984F69" w:rsidRPr="001D2CA3" w:rsidRDefault="00984F69" w:rsidP="00E44BCA">
      <w:pPr>
        <w:ind w:left="720" w:hanging="720"/>
        <w:jc w:val="both"/>
        <w:rPr>
          <w:rFonts w:ascii="Times New Roman" w:hAnsi="Times New Roman" w:cs="Times New Roman"/>
          <w:sz w:val="24"/>
          <w:szCs w:val="24"/>
        </w:rPr>
      </w:pPr>
    </w:p>
    <w:p w:rsidR="00984F69" w:rsidRPr="001D2CA3" w:rsidRDefault="00984F69" w:rsidP="00E44BCA">
      <w:pPr>
        <w:pStyle w:val="ListeParagraf"/>
        <w:spacing w:before="0" w:beforeAutospacing="0" w:after="0" w:afterAutospacing="0"/>
        <w:ind w:left="720"/>
        <w:contextualSpacing/>
        <w:jc w:val="both"/>
      </w:pPr>
      <w:r w:rsidRPr="001D2CA3">
        <w:rPr>
          <w:b/>
        </w:rPr>
        <w:t xml:space="preserve">SARI, H. </w:t>
      </w:r>
      <w:r w:rsidRPr="001D2CA3">
        <w:t xml:space="preserve">[Çeviri Editörü] (2013). Öğrenme güçlüğü olan bireyler ve eğitimleri. </w:t>
      </w:r>
      <w:proofErr w:type="gramStart"/>
      <w:r w:rsidRPr="001D2CA3">
        <w:t xml:space="preserve">Ankara: Nobel Akademik Yayıncılık. </w:t>
      </w:r>
      <w:proofErr w:type="gramEnd"/>
      <w:r w:rsidRPr="001D2CA3">
        <w:t xml:space="preserve">ISBN: </w:t>
      </w:r>
      <w:proofErr w:type="gramStart"/>
      <w:r w:rsidRPr="001D2CA3">
        <w:t>9786051331799</w:t>
      </w:r>
      <w:proofErr w:type="gramEnd"/>
    </w:p>
    <w:p w:rsidR="00984F69" w:rsidRPr="001D2CA3" w:rsidRDefault="00984F69" w:rsidP="00E44BCA">
      <w:pPr>
        <w:ind w:left="720" w:hanging="720"/>
        <w:jc w:val="both"/>
        <w:rPr>
          <w:rFonts w:ascii="Times New Roman" w:hAnsi="Times New Roman" w:cs="Times New Roman"/>
          <w:sz w:val="24"/>
          <w:szCs w:val="24"/>
        </w:rPr>
      </w:pPr>
    </w:p>
    <w:p w:rsidR="00984F69" w:rsidRPr="001D2CA3" w:rsidRDefault="00984F69" w:rsidP="00E44BCA">
      <w:pPr>
        <w:pStyle w:val="ListeParagraf"/>
        <w:spacing w:before="0" w:beforeAutospacing="0" w:after="0" w:afterAutospacing="0"/>
        <w:ind w:left="720"/>
        <w:contextualSpacing/>
        <w:jc w:val="both"/>
      </w:pPr>
      <w:r w:rsidRPr="001D2CA3">
        <w:rPr>
          <w:b/>
        </w:rPr>
        <w:t>VASSAF, B. H.</w:t>
      </w:r>
      <w:r w:rsidRPr="001D2CA3">
        <w:t xml:space="preserve"> (2011). Öğrenme yetersizliği. Alfa Yayıncılık. ISBN: </w:t>
      </w:r>
      <w:proofErr w:type="gramStart"/>
      <w:r w:rsidRPr="001D2CA3">
        <w:t>9786051063560</w:t>
      </w:r>
      <w:proofErr w:type="gramEnd"/>
    </w:p>
    <w:p w:rsidR="00984F69" w:rsidRPr="001D2CA3" w:rsidRDefault="00984F69" w:rsidP="00E44BCA">
      <w:pPr>
        <w:ind w:left="720" w:hanging="720"/>
        <w:jc w:val="both"/>
        <w:rPr>
          <w:rFonts w:ascii="Times New Roman" w:hAnsi="Times New Roman" w:cs="Times New Roman"/>
          <w:sz w:val="24"/>
          <w:szCs w:val="24"/>
        </w:rPr>
      </w:pPr>
    </w:p>
    <w:p w:rsidR="00984F69" w:rsidRPr="001D2CA3" w:rsidRDefault="00984F69" w:rsidP="00E44BCA">
      <w:pPr>
        <w:pStyle w:val="ListeParagraf"/>
        <w:spacing w:before="0" w:beforeAutospacing="0" w:after="0" w:afterAutospacing="0"/>
        <w:ind w:left="720"/>
        <w:contextualSpacing/>
        <w:jc w:val="both"/>
      </w:pPr>
      <w:r w:rsidRPr="001D2CA3">
        <w:rPr>
          <w:b/>
        </w:rPr>
        <w:t>GREEN, S. ve REID, G.</w:t>
      </w:r>
      <w:r w:rsidRPr="001D2CA3">
        <w:t xml:space="preserve"> (2015).  </w:t>
      </w:r>
      <w:proofErr w:type="spellStart"/>
      <w:r w:rsidRPr="001D2CA3">
        <w:t>Disleksi</w:t>
      </w:r>
      <w:proofErr w:type="spellEnd"/>
      <w:r w:rsidRPr="001D2CA3">
        <w:t xml:space="preserve"> ile başa çıkmak için 100+ pratik öneri. Arkadaş Yayıncılık. ISBN: </w:t>
      </w:r>
      <w:proofErr w:type="gramStart"/>
      <w:r w:rsidRPr="001D2CA3">
        <w:t>9789755098173</w:t>
      </w:r>
      <w:proofErr w:type="gramEnd"/>
    </w:p>
    <w:p w:rsidR="00984F69" w:rsidRDefault="00984F69" w:rsidP="00E44BCA">
      <w:pPr>
        <w:jc w:val="both"/>
        <w:rPr>
          <w:rFonts w:ascii="Times New Roman" w:hAnsi="Times New Roman" w:cs="Times New Roman"/>
          <w:sz w:val="24"/>
          <w:szCs w:val="24"/>
        </w:rPr>
      </w:pPr>
    </w:p>
    <w:p w:rsidR="00984F69" w:rsidRPr="001D2CA3" w:rsidRDefault="00984F69" w:rsidP="00E44BCA">
      <w:pPr>
        <w:pStyle w:val="ListeParagraf"/>
        <w:spacing w:before="0" w:beforeAutospacing="0" w:after="0" w:afterAutospacing="0"/>
        <w:ind w:left="720"/>
        <w:contextualSpacing/>
        <w:jc w:val="both"/>
      </w:pPr>
      <w:r w:rsidRPr="001D2CA3">
        <w:rPr>
          <w:b/>
        </w:rPr>
        <w:t>YÜCEDAĞ, E. D.</w:t>
      </w:r>
      <w:r w:rsidRPr="001D2CA3">
        <w:t xml:space="preserve"> (2016). Dans Eden Kelimeler. Elma Yayınevi. ISBN: 978-605-9367-08-0</w:t>
      </w:r>
    </w:p>
    <w:p w:rsidR="00984F69" w:rsidRPr="001D2CA3" w:rsidRDefault="00984F69" w:rsidP="00E44BCA">
      <w:pPr>
        <w:ind w:left="720" w:hanging="720"/>
        <w:jc w:val="both"/>
        <w:rPr>
          <w:rFonts w:ascii="Times New Roman" w:hAnsi="Times New Roman" w:cs="Times New Roman"/>
          <w:sz w:val="24"/>
          <w:szCs w:val="24"/>
        </w:rPr>
      </w:pPr>
    </w:p>
    <w:p w:rsidR="00984F69" w:rsidRPr="001D2CA3" w:rsidRDefault="00984F69" w:rsidP="00E44BCA">
      <w:pPr>
        <w:pStyle w:val="ListeParagraf"/>
        <w:spacing w:before="0" w:beforeAutospacing="0" w:after="0" w:afterAutospacing="0"/>
        <w:ind w:left="720"/>
        <w:contextualSpacing/>
        <w:jc w:val="both"/>
      </w:pPr>
      <w:r w:rsidRPr="001D2CA3">
        <w:rPr>
          <w:b/>
        </w:rPr>
        <w:t xml:space="preserve">MOORE MALLINOS, J. </w:t>
      </w:r>
      <w:r w:rsidRPr="001D2CA3">
        <w:t xml:space="preserve">(2009).  Bende </w:t>
      </w:r>
      <w:proofErr w:type="spellStart"/>
      <w:r w:rsidRPr="001D2CA3">
        <w:t>disleksi</w:t>
      </w:r>
      <w:proofErr w:type="spellEnd"/>
      <w:r w:rsidRPr="001D2CA3">
        <w:t xml:space="preserve"> var. </w:t>
      </w:r>
      <w:proofErr w:type="spellStart"/>
      <w:r w:rsidRPr="001D2CA3">
        <w:t>Tübitak</w:t>
      </w:r>
      <w:proofErr w:type="spellEnd"/>
      <w:r w:rsidRPr="001D2CA3">
        <w:t xml:space="preserve"> Yayınları. ISBN: </w:t>
      </w:r>
      <w:proofErr w:type="gramStart"/>
      <w:r w:rsidRPr="001D2CA3">
        <w:t>9789754034950</w:t>
      </w:r>
      <w:proofErr w:type="gramEnd"/>
    </w:p>
    <w:p w:rsidR="00984F69" w:rsidRDefault="00984F69" w:rsidP="00984F69">
      <w:pPr>
        <w:ind w:left="720" w:hanging="720"/>
        <w:rPr>
          <w:rFonts w:ascii="Times New Roman" w:hAnsi="Times New Roman" w:cs="Times New Roman"/>
          <w:sz w:val="24"/>
          <w:szCs w:val="24"/>
        </w:rPr>
      </w:pPr>
    </w:p>
    <w:p w:rsidR="00984F69" w:rsidRPr="001D2CA3" w:rsidRDefault="00984F69" w:rsidP="00984F69">
      <w:pPr>
        <w:pStyle w:val="ListeParagraf"/>
        <w:spacing w:before="0" w:beforeAutospacing="0" w:after="0" w:afterAutospacing="0"/>
        <w:ind w:left="720"/>
        <w:contextualSpacing/>
      </w:pPr>
      <w:r w:rsidRPr="001D2CA3">
        <w:rPr>
          <w:b/>
        </w:rPr>
        <w:t>SEMERCİ, B.</w:t>
      </w:r>
      <w:r w:rsidRPr="001D2CA3">
        <w:t xml:space="preserve"> (2013). Öğrenme güçlüğünü nasıl yendim? </w:t>
      </w:r>
      <w:proofErr w:type="gramStart"/>
      <w:r w:rsidRPr="001D2CA3">
        <w:t xml:space="preserve">Yeşil Dinozor Yayınevi. </w:t>
      </w:r>
      <w:proofErr w:type="gramEnd"/>
      <w:r w:rsidRPr="001D2CA3">
        <w:t xml:space="preserve">ISBN: </w:t>
      </w:r>
      <w:proofErr w:type="gramStart"/>
      <w:r w:rsidRPr="001D2CA3">
        <w:t>9786054806010</w:t>
      </w:r>
      <w:proofErr w:type="gramEnd"/>
    </w:p>
    <w:p w:rsidR="00984F69" w:rsidRPr="001D2CA3" w:rsidRDefault="00984F69" w:rsidP="00984F69">
      <w:pPr>
        <w:ind w:left="720" w:hanging="720"/>
        <w:rPr>
          <w:rFonts w:ascii="Times New Roman" w:hAnsi="Times New Roman" w:cs="Times New Roman"/>
          <w:sz w:val="24"/>
          <w:szCs w:val="24"/>
        </w:rPr>
      </w:pPr>
    </w:p>
    <w:p w:rsidR="00984F69" w:rsidRPr="001D2CA3" w:rsidRDefault="00984F69" w:rsidP="00984F69">
      <w:pPr>
        <w:pStyle w:val="ListeParagraf"/>
        <w:spacing w:before="0" w:beforeAutospacing="0" w:after="0" w:afterAutospacing="0"/>
        <w:ind w:left="720"/>
        <w:contextualSpacing/>
      </w:pPr>
      <w:r w:rsidRPr="001D2CA3">
        <w:rPr>
          <w:b/>
        </w:rPr>
        <w:t>ERINÇMEN KANOĞLU, M.</w:t>
      </w:r>
      <w:r w:rsidRPr="001D2CA3">
        <w:t xml:space="preserve"> (2014). </w:t>
      </w:r>
      <w:proofErr w:type="spellStart"/>
      <w:r w:rsidRPr="001D2CA3">
        <w:t>Tumburluplar</w:t>
      </w:r>
      <w:proofErr w:type="spellEnd"/>
      <w:r w:rsidRPr="001D2CA3">
        <w:t xml:space="preserve"> - </w:t>
      </w:r>
      <w:proofErr w:type="spellStart"/>
      <w:r w:rsidRPr="001D2CA3">
        <w:t>disleksik</w:t>
      </w:r>
      <w:proofErr w:type="spellEnd"/>
      <w:r w:rsidRPr="001D2CA3">
        <w:t xml:space="preserve"> </w:t>
      </w:r>
      <w:proofErr w:type="spellStart"/>
      <w:r w:rsidRPr="001D2CA3">
        <w:t>misleksik</w:t>
      </w:r>
      <w:proofErr w:type="spellEnd"/>
      <w:r w:rsidRPr="001D2CA3">
        <w:t xml:space="preserve">. Çikolata Yayınevi. ISBN: </w:t>
      </w:r>
      <w:proofErr w:type="gramStart"/>
      <w:r w:rsidRPr="001D2CA3">
        <w:t>9786055082086</w:t>
      </w:r>
      <w:proofErr w:type="gramEnd"/>
    </w:p>
    <w:p w:rsidR="0073338A" w:rsidRDefault="0073338A" w:rsidP="0073338A">
      <w:pPr>
        <w:pStyle w:val="ListeParagraf"/>
        <w:spacing w:after="0" w:line="360" w:lineRule="auto"/>
        <w:ind w:firstLine="680"/>
      </w:pPr>
    </w:p>
    <w:p w:rsidR="0073338A" w:rsidRPr="00907CA4" w:rsidRDefault="0073338A" w:rsidP="0073338A">
      <w:pPr>
        <w:pStyle w:val="ListeParagraf"/>
        <w:spacing w:line="360" w:lineRule="auto"/>
        <w:ind w:left="717"/>
        <w:jc w:val="both"/>
      </w:pPr>
    </w:p>
    <w:sectPr w:rsidR="0073338A" w:rsidRPr="00907CA4" w:rsidSect="0044217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34" w:rsidRDefault="00026334" w:rsidP="001433BC">
      <w:r>
        <w:separator/>
      </w:r>
    </w:p>
  </w:endnote>
  <w:endnote w:type="continuationSeparator" w:id="0">
    <w:p w:rsidR="00026334" w:rsidRDefault="00026334" w:rsidP="0014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253299"/>
      <w:docPartObj>
        <w:docPartGallery w:val="Page Numbers (Bottom of Page)"/>
        <w:docPartUnique/>
      </w:docPartObj>
    </w:sdtPr>
    <w:sdtEndPr/>
    <w:sdtContent>
      <w:p w:rsidR="00994D08" w:rsidRDefault="00994D08">
        <w:pPr>
          <w:pStyle w:val="Altbilgi"/>
          <w:jc w:val="right"/>
        </w:pPr>
        <w:r>
          <w:fldChar w:fldCharType="begin"/>
        </w:r>
        <w:r>
          <w:instrText>PAGE   \* MERGEFORMAT</w:instrText>
        </w:r>
        <w:r>
          <w:fldChar w:fldCharType="separate"/>
        </w:r>
        <w:r w:rsidR="00135178">
          <w:rPr>
            <w:noProof/>
          </w:rPr>
          <w:t>1</w:t>
        </w:r>
        <w:r>
          <w:fldChar w:fldCharType="end"/>
        </w:r>
      </w:p>
    </w:sdtContent>
  </w:sdt>
  <w:p w:rsidR="00994D08" w:rsidRDefault="00994D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34" w:rsidRDefault="00026334" w:rsidP="001433BC">
      <w:r>
        <w:separator/>
      </w:r>
    </w:p>
  </w:footnote>
  <w:footnote w:type="continuationSeparator" w:id="0">
    <w:p w:rsidR="00026334" w:rsidRDefault="00026334" w:rsidP="00143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FA8"/>
    <w:multiLevelType w:val="multilevel"/>
    <w:tmpl w:val="7396BE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D4776D"/>
    <w:multiLevelType w:val="hybridMultilevel"/>
    <w:tmpl w:val="E3222F84"/>
    <w:lvl w:ilvl="0" w:tplc="2EBEB830">
      <w:start w:val="1"/>
      <w:numFmt w:val="decimal"/>
      <w:lvlText w:val="%1."/>
      <w:lvlJc w:val="left"/>
      <w:pPr>
        <w:tabs>
          <w:tab w:val="num" w:pos="720"/>
        </w:tabs>
        <w:ind w:left="720" w:hanging="360"/>
      </w:pPr>
    </w:lvl>
    <w:lvl w:ilvl="1" w:tplc="C2E0A174" w:tentative="1">
      <w:start w:val="1"/>
      <w:numFmt w:val="decimal"/>
      <w:lvlText w:val="%2."/>
      <w:lvlJc w:val="left"/>
      <w:pPr>
        <w:tabs>
          <w:tab w:val="num" w:pos="1440"/>
        </w:tabs>
        <w:ind w:left="1440" w:hanging="360"/>
      </w:pPr>
    </w:lvl>
    <w:lvl w:ilvl="2" w:tplc="74DED712" w:tentative="1">
      <w:start w:val="1"/>
      <w:numFmt w:val="decimal"/>
      <w:lvlText w:val="%3."/>
      <w:lvlJc w:val="left"/>
      <w:pPr>
        <w:tabs>
          <w:tab w:val="num" w:pos="2160"/>
        </w:tabs>
        <w:ind w:left="2160" w:hanging="360"/>
      </w:pPr>
    </w:lvl>
    <w:lvl w:ilvl="3" w:tplc="700C19F2" w:tentative="1">
      <w:start w:val="1"/>
      <w:numFmt w:val="decimal"/>
      <w:lvlText w:val="%4."/>
      <w:lvlJc w:val="left"/>
      <w:pPr>
        <w:tabs>
          <w:tab w:val="num" w:pos="2880"/>
        </w:tabs>
        <w:ind w:left="2880" w:hanging="360"/>
      </w:pPr>
    </w:lvl>
    <w:lvl w:ilvl="4" w:tplc="ABB82F88" w:tentative="1">
      <w:start w:val="1"/>
      <w:numFmt w:val="decimal"/>
      <w:lvlText w:val="%5."/>
      <w:lvlJc w:val="left"/>
      <w:pPr>
        <w:tabs>
          <w:tab w:val="num" w:pos="3600"/>
        </w:tabs>
        <w:ind w:left="3600" w:hanging="360"/>
      </w:pPr>
    </w:lvl>
    <w:lvl w:ilvl="5" w:tplc="E976E24E" w:tentative="1">
      <w:start w:val="1"/>
      <w:numFmt w:val="decimal"/>
      <w:lvlText w:val="%6."/>
      <w:lvlJc w:val="left"/>
      <w:pPr>
        <w:tabs>
          <w:tab w:val="num" w:pos="4320"/>
        </w:tabs>
        <w:ind w:left="4320" w:hanging="360"/>
      </w:pPr>
    </w:lvl>
    <w:lvl w:ilvl="6" w:tplc="6E2ADC4A" w:tentative="1">
      <w:start w:val="1"/>
      <w:numFmt w:val="decimal"/>
      <w:lvlText w:val="%7."/>
      <w:lvlJc w:val="left"/>
      <w:pPr>
        <w:tabs>
          <w:tab w:val="num" w:pos="5040"/>
        </w:tabs>
        <w:ind w:left="5040" w:hanging="360"/>
      </w:pPr>
    </w:lvl>
    <w:lvl w:ilvl="7" w:tplc="97FC3B9E" w:tentative="1">
      <w:start w:val="1"/>
      <w:numFmt w:val="decimal"/>
      <w:lvlText w:val="%8."/>
      <w:lvlJc w:val="left"/>
      <w:pPr>
        <w:tabs>
          <w:tab w:val="num" w:pos="5760"/>
        </w:tabs>
        <w:ind w:left="5760" w:hanging="360"/>
      </w:pPr>
    </w:lvl>
    <w:lvl w:ilvl="8" w:tplc="9154CC8E" w:tentative="1">
      <w:start w:val="1"/>
      <w:numFmt w:val="decimal"/>
      <w:lvlText w:val="%9."/>
      <w:lvlJc w:val="left"/>
      <w:pPr>
        <w:tabs>
          <w:tab w:val="num" w:pos="6480"/>
        </w:tabs>
        <w:ind w:left="6480" w:hanging="360"/>
      </w:pPr>
    </w:lvl>
  </w:abstractNum>
  <w:abstractNum w:abstractNumId="2">
    <w:nsid w:val="05912CAD"/>
    <w:multiLevelType w:val="hybridMultilevel"/>
    <w:tmpl w:val="316A014A"/>
    <w:lvl w:ilvl="0" w:tplc="041F0001">
      <w:start w:val="1"/>
      <w:numFmt w:val="bullet"/>
      <w:lvlText w:val=""/>
      <w:lvlJc w:val="left"/>
      <w:pPr>
        <w:ind w:left="720" w:hanging="360"/>
      </w:pPr>
      <w:rPr>
        <w:rFonts w:ascii="Symbol" w:hAnsi="Symbol" w:hint="default"/>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
    <w:nsid w:val="05CF0D3E"/>
    <w:multiLevelType w:val="hybridMultilevel"/>
    <w:tmpl w:val="52724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0F0F3C"/>
    <w:multiLevelType w:val="hybridMultilevel"/>
    <w:tmpl w:val="288AB7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C176F17"/>
    <w:multiLevelType w:val="hybridMultilevel"/>
    <w:tmpl w:val="3F5614C6"/>
    <w:lvl w:ilvl="0" w:tplc="FFFFFFFF">
      <w:start w:val="12"/>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nsid w:val="0C3803B5"/>
    <w:multiLevelType w:val="hybridMultilevel"/>
    <w:tmpl w:val="EC5661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10BD49D6"/>
    <w:multiLevelType w:val="hybridMultilevel"/>
    <w:tmpl w:val="B948B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A16C1E"/>
    <w:multiLevelType w:val="hybridMultilevel"/>
    <w:tmpl w:val="272285C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139F71DF"/>
    <w:multiLevelType w:val="hybridMultilevel"/>
    <w:tmpl w:val="8A94B804"/>
    <w:lvl w:ilvl="0" w:tplc="EB9C75BA">
      <w:start w:val="1"/>
      <w:numFmt w:val="bullet"/>
      <w:lvlText w:val="•"/>
      <w:lvlJc w:val="left"/>
      <w:pPr>
        <w:tabs>
          <w:tab w:val="num" w:pos="720"/>
        </w:tabs>
        <w:ind w:left="720" w:hanging="360"/>
      </w:pPr>
      <w:rPr>
        <w:rFonts w:ascii="Arial" w:hAnsi="Arial" w:hint="default"/>
      </w:rPr>
    </w:lvl>
    <w:lvl w:ilvl="1" w:tplc="E0A47DE6" w:tentative="1">
      <w:start w:val="1"/>
      <w:numFmt w:val="bullet"/>
      <w:lvlText w:val="•"/>
      <w:lvlJc w:val="left"/>
      <w:pPr>
        <w:tabs>
          <w:tab w:val="num" w:pos="1440"/>
        </w:tabs>
        <w:ind w:left="1440" w:hanging="360"/>
      </w:pPr>
      <w:rPr>
        <w:rFonts w:ascii="Arial" w:hAnsi="Arial" w:hint="default"/>
      </w:rPr>
    </w:lvl>
    <w:lvl w:ilvl="2" w:tplc="62F4C3E6" w:tentative="1">
      <w:start w:val="1"/>
      <w:numFmt w:val="bullet"/>
      <w:lvlText w:val="•"/>
      <w:lvlJc w:val="left"/>
      <w:pPr>
        <w:tabs>
          <w:tab w:val="num" w:pos="2160"/>
        </w:tabs>
        <w:ind w:left="2160" w:hanging="360"/>
      </w:pPr>
      <w:rPr>
        <w:rFonts w:ascii="Arial" w:hAnsi="Arial" w:hint="default"/>
      </w:rPr>
    </w:lvl>
    <w:lvl w:ilvl="3" w:tplc="C2F2410A" w:tentative="1">
      <w:start w:val="1"/>
      <w:numFmt w:val="bullet"/>
      <w:lvlText w:val="•"/>
      <w:lvlJc w:val="left"/>
      <w:pPr>
        <w:tabs>
          <w:tab w:val="num" w:pos="2880"/>
        </w:tabs>
        <w:ind w:left="2880" w:hanging="360"/>
      </w:pPr>
      <w:rPr>
        <w:rFonts w:ascii="Arial" w:hAnsi="Arial" w:hint="default"/>
      </w:rPr>
    </w:lvl>
    <w:lvl w:ilvl="4" w:tplc="8DC4FA30" w:tentative="1">
      <w:start w:val="1"/>
      <w:numFmt w:val="bullet"/>
      <w:lvlText w:val="•"/>
      <w:lvlJc w:val="left"/>
      <w:pPr>
        <w:tabs>
          <w:tab w:val="num" w:pos="3600"/>
        </w:tabs>
        <w:ind w:left="3600" w:hanging="360"/>
      </w:pPr>
      <w:rPr>
        <w:rFonts w:ascii="Arial" w:hAnsi="Arial" w:hint="default"/>
      </w:rPr>
    </w:lvl>
    <w:lvl w:ilvl="5" w:tplc="86A4A4C2" w:tentative="1">
      <w:start w:val="1"/>
      <w:numFmt w:val="bullet"/>
      <w:lvlText w:val="•"/>
      <w:lvlJc w:val="left"/>
      <w:pPr>
        <w:tabs>
          <w:tab w:val="num" w:pos="4320"/>
        </w:tabs>
        <w:ind w:left="4320" w:hanging="360"/>
      </w:pPr>
      <w:rPr>
        <w:rFonts w:ascii="Arial" w:hAnsi="Arial" w:hint="default"/>
      </w:rPr>
    </w:lvl>
    <w:lvl w:ilvl="6" w:tplc="4FBEC440" w:tentative="1">
      <w:start w:val="1"/>
      <w:numFmt w:val="bullet"/>
      <w:lvlText w:val="•"/>
      <w:lvlJc w:val="left"/>
      <w:pPr>
        <w:tabs>
          <w:tab w:val="num" w:pos="5040"/>
        </w:tabs>
        <w:ind w:left="5040" w:hanging="360"/>
      </w:pPr>
      <w:rPr>
        <w:rFonts w:ascii="Arial" w:hAnsi="Arial" w:hint="default"/>
      </w:rPr>
    </w:lvl>
    <w:lvl w:ilvl="7" w:tplc="6B7CE1B2" w:tentative="1">
      <w:start w:val="1"/>
      <w:numFmt w:val="bullet"/>
      <w:lvlText w:val="•"/>
      <w:lvlJc w:val="left"/>
      <w:pPr>
        <w:tabs>
          <w:tab w:val="num" w:pos="5760"/>
        </w:tabs>
        <w:ind w:left="5760" w:hanging="360"/>
      </w:pPr>
      <w:rPr>
        <w:rFonts w:ascii="Arial" w:hAnsi="Arial" w:hint="default"/>
      </w:rPr>
    </w:lvl>
    <w:lvl w:ilvl="8" w:tplc="06B6BB1E" w:tentative="1">
      <w:start w:val="1"/>
      <w:numFmt w:val="bullet"/>
      <w:lvlText w:val="•"/>
      <w:lvlJc w:val="left"/>
      <w:pPr>
        <w:tabs>
          <w:tab w:val="num" w:pos="6480"/>
        </w:tabs>
        <w:ind w:left="6480" w:hanging="360"/>
      </w:pPr>
      <w:rPr>
        <w:rFonts w:ascii="Arial" w:hAnsi="Arial" w:hint="default"/>
      </w:rPr>
    </w:lvl>
  </w:abstractNum>
  <w:abstractNum w:abstractNumId="10">
    <w:nsid w:val="17F709F8"/>
    <w:multiLevelType w:val="hybridMultilevel"/>
    <w:tmpl w:val="7CC4DEB8"/>
    <w:lvl w:ilvl="0" w:tplc="FA6CA4BA">
      <w:start w:val="1"/>
      <w:numFmt w:val="decimal"/>
      <w:lvlText w:val="%1."/>
      <w:lvlJc w:val="left"/>
      <w:pPr>
        <w:tabs>
          <w:tab w:val="num" w:pos="720"/>
        </w:tabs>
        <w:ind w:left="720" w:hanging="360"/>
      </w:pPr>
    </w:lvl>
    <w:lvl w:ilvl="1" w:tplc="23200506">
      <w:start w:val="1"/>
      <w:numFmt w:val="decimal"/>
      <w:lvlText w:val="%2."/>
      <w:lvlJc w:val="left"/>
      <w:pPr>
        <w:tabs>
          <w:tab w:val="num" w:pos="1440"/>
        </w:tabs>
        <w:ind w:left="1440" w:hanging="360"/>
      </w:pPr>
    </w:lvl>
    <w:lvl w:ilvl="2" w:tplc="19448978">
      <w:start w:val="1"/>
      <w:numFmt w:val="decimal"/>
      <w:lvlText w:val="%3."/>
      <w:lvlJc w:val="left"/>
      <w:pPr>
        <w:tabs>
          <w:tab w:val="num" w:pos="2160"/>
        </w:tabs>
        <w:ind w:left="2160" w:hanging="360"/>
      </w:pPr>
    </w:lvl>
    <w:lvl w:ilvl="3" w:tplc="2C88E7F2">
      <w:start w:val="1"/>
      <w:numFmt w:val="decimal"/>
      <w:lvlText w:val="%4."/>
      <w:lvlJc w:val="left"/>
      <w:pPr>
        <w:tabs>
          <w:tab w:val="num" w:pos="2880"/>
        </w:tabs>
        <w:ind w:left="2880" w:hanging="360"/>
      </w:pPr>
    </w:lvl>
    <w:lvl w:ilvl="4" w:tplc="E3385B96">
      <w:start w:val="1"/>
      <w:numFmt w:val="decimal"/>
      <w:lvlText w:val="%5."/>
      <w:lvlJc w:val="left"/>
      <w:pPr>
        <w:tabs>
          <w:tab w:val="num" w:pos="3600"/>
        </w:tabs>
        <w:ind w:left="3600" w:hanging="360"/>
      </w:pPr>
    </w:lvl>
    <w:lvl w:ilvl="5" w:tplc="ECFAD410">
      <w:start w:val="1"/>
      <w:numFmt w:val="decimal"/>
      <w:lvlText w:val="%6."/>
      <w:lvlJc w:val="left"/>
      <w:pPr>
        <w:tabs>
          <w:tab w:val="num" w:pos="4320"/>
        </w:tabs>
        <w:ind w:left="4320" w:hanging="360"/>
      </w:pPr>
    </w:lvl>
    <w:lvl w:ilvl="6" w:tplc="E4A2BBCC">
      <w:start w:val="1"/>
      <w:numFmt w:val="decimal"/>
      <w:lvlText w:val="%7."/>
      <w:lvlJc w:val="left"/>
      <w:pPr>
        <w:tabs>
          <w:tab w:val="num" w:pos="5040"/>
        </w:tabs>
        <w:ind w:left="5040" w:hanging="360"/>
      </w:pPr>
    </w:lvl>
    <w:lvl w:ilvl="7" w:tplc="F8C2D7A0">
      <w:start w:val="1"/>
      <w:numFmt w:val="decimal"/>
      <w:lvlText w:val="%8."/>
      <w:lvlJc w:val="left"/>
      <w:pPr>
        <w:tabs>
          <w:tab w:val="num" w:pos="5760"/>
        </w:tabs>
        <w:ind w:left="5760" w:hanging="360"/>
      </w:pPr>
    </w:lvl>
    <w:lvl w:ilvl="8" w:tplc="D7EC16EC">
      <w:start w:val="1"/>
      <w:numFmt w:val="decimal"/>
      <w:lvlText w:val="%9."/>
      <w:lvlJc w:val="left"/>
      <w:pPr>
        <w:tabs>
          <w:tab w:val="num" w:pos="6480"/>
        </w:tabs>
        <w:ind w:left="6480" w:hanging="360"/>
      </w:pPr>
    </w:lvl>
  </w:abstractNum>
  <w:abstractNum w:abstractNumId="11">
    <w:nsid w:val="186F0215"/>
    <w:multiLevelType w:val="hybridMultilevel"/>
    <w:tmpl w:val="84424F08"/>
    <w:lvl w:ilvl="0" w:tplc="B8D65CCC">
      <w:start w:val="8"/>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2">
    <w:nsid w:val="1B7B767D"/>
    <w:multiLevelType w:val="hybridMultilevel"/>
    <w:tmpl w:val="F184D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57D6C4E"/>
    <w:multiLevelType w:val="hybridMultilevel"/>
    <w:tmpl w:val="7CC4DEB8"/>
    <w:lvl w:ilvl="0" w:tplc="FA6CA4BA">
      <w:start w:val="1"/>
      <w:numFmt w:val="decimal"/>
      <w:lvlText w:val="%1."/>
      <w:lvlJc w:val="left"/>
      <w:pPr>
        <w:tabs>
          <w:tab w:val="num" w:pos="720"/>
        </w:tabs>
        <w:ind w:left="720" w:hanging="360"/>
      </w:pPr>
    </w:lvl>
    <w:lvl w:ilvl="1" w:tplc="23200506">
      <w:start w:val="1"/>
      <w:numFmt w:val="decimal"/>
      <w:lvlText w:val="%2."/>
      <w:lvlJc w:val="left"/>
      <w:pPr>
        <w:tabs>
          <w:tab w:val="num" w:pos="1440"/>
        </w:tabs>
        <w:ind w:left="1440" w:hanging="360"/>
      </w:pPr>
    </w:lvl>
    <w:lvl w:ilvl="2" w:tplc="19448978">
      <w:start w:val="1"/>
      <w:numFmt w:val="decimal"/>
      <w:lvlText w:val="%3."/>
      <w:lvlJc w:val="left"/>
      <w:pPr>
        <w:tabs>
          <w:tab w:val="num" w:pos="2160"/>
        </w:tabs>
        <w:ind w:left="2160" w:hanging="360"/>
      </w:pPr>
    </w:lvl>
    <w:lvl w:ilvl="3" w:tplc="2C88E7F2">
      <w:start w:val="1"/>
      <w:numFmt w:val="decimal"/>
      <w:lvlText w:val="%4."/>
      <w:lvlJc w:val="left"/>
      <w:pPr>
        <w:tabs>
          <w:tab w:val="num" w:pos="2880"/>
        </w:tabs>
        <w:ind w:left="2880" w:hanging="360"/>
      </w:pPr>
    </w:lvl>
    <w:lvl w:ilvl="4" w:tplc="E3385B96">
      <w:start w:val="1"/>
      <w:numFmt w:val="decimal"/>
      <w:lvlText w:val="%5."/>
      <w:lvlJc w:val="left"/>
      <w:pPr>
        <w:tabs>
          <w:tab w:val="num" w:pos="3600"/>
        </w:tabs>
        <w:ind w:left="3600" w:hanging="360"/>
      </w:pPr>
    </w:lvl>
    <w:lvl w:ilvl="5" w:tplc="ECFAD410">
      <w:start w:val="1"/>
      <w:numFmt w:val="decimal"/>
      <w:lvlText w:val="%6."/>
      <w:lvlJc w:val="left"/>
      <w:pPr>
        <w:tabs>
          <w:tab w:val="num" w:pos="4320"/>
        </w:tabs>
        <w:ind w:left="4320" w:hanging="360"/>
      </w:pPr>
    </w:lvl>
    <w:lvl w:ilvl="6" w:tplc="E4A2BBCC">
      <w:start w:val="1"/>
      <w:numFmt w:val="decimal"/>
      <w:lvlText w:val="%7."/>
      <w:lvlJc w:val="left"/>
      <w:pPr>
        <w:tabs>
          <w:tab w:val="num" w:pos="5040"/>
        </w:tabs>
        <w:ind w:left="5040" w:hanging="360"/>
      </w:pPr>
    </w:lvl>
    <w:lvl w:ilvl="7" w:tplc="F8C2D7A0">
      <w:start w:val="1"/>
      <w:numFmt w:val="decimal"/>
      <w:lvlText w:val="%8."/>
      <w:lvlJc w:val="left"/>
      <w:pPr>
        <w:tabs>
          <w:tab w:val="num" w:pos="5760"/>
        </w:tabs>
        <w:ind w:left="5760" w:hanging="360"/>
      </w:pPr>
    </w:lvl>
    <w:lvl w:ilvl="8" w:tplc="D7EC16EC">
      <w:start w:val="1"/>
      <w:numFmt w:val="decimal"/>
      <w:lvlText w:val="%9."/>
      <w:lvlJc w:val="left"/>
      <w:pPr>
        <w:tabs>
          <w:tab w:val="num" w:pos="6480"/>
        </w:tabs>
        <w:ind w:left="6480" w:hanging="360"/>
      </w:pPr>
    </w:lvl>
  </w:abstractNum>
  <w:abstractNum w:abstractNumId="14">
    <w:nsid w:val="271C2977"/>
    <w:multiLevelType w:val="hybridMultilevel"/>
    <w:tmpl w:val="3B382E12"/>
    <w:lvl w:ilvl="0" w:tplc="B8A40652">
      <w:start w:val="4"/>
      <w:numFmt w:val="decimal"/>
      <w:lvlText w:val="%1."/>
      <w:lvlJc w:val="left"/>
      <w:pPr>
        <w:ind w:left="717" w:hanging="360"/>
      </w:pPr>
      <w:rPr>
        <w:rFonts w:hint="default"/>
        <w:b/>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5">
    <w:nsid w:val="2B7325A1"/>
    <w:multiLevelType w:val="multilevel"/>
    <w:tmpl w:val="7006333A"/>
    <w:lvl w:ilvl="0">
      <w:start w:val="1"/>
      <w:numFmt w:val="decimal"/>
      <w:lvlText w:val="%1."/>
      <w:lvlJc w:val="left"/>
      <w:pPr>
        <w:ind w:left="360" w:hanging="360"/>
      </w:pPr>
      <w:rPr>
        <w:rFonts w:ascii="Arial" w:hAnsi="Arial" w:cs="Arial" w:hint="default"/>
        <w:sz w:val="20"/>
      </w:rPr>
    </w:lvl>
    <w:lvl w:ilvl="1">
      <w:start w:val="2"/>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6">
    <w:nsid w:val="2ED01C38"/>
    <w:multiLevelType w:val="hybridMultilevel"/>
    <w:tmpl w:val="71E4CB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314F6CD1"/>
    <w:multiLevelType w:val="hybridMultilevel"/>
    <w:tmpl w:val="87368EEE"/>
    <w:lvl w:ilvl="0" w:tplc="FC6EB8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A9E752A"/>
    <w:multiLevelType w:val="hybridMultilevel"/>
    <w:tmpl w:val="9E92C2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3B4920C5"/>
    <w:multiLevelType w:val="hybridMultilevel"/>
    <w:tmpl w:val="ACDCE3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D522B9F"/>
    <w:multiLevelType w:val="hybridMultilevel"/>
    <w:tmpl w:val="44B8AA7A"/>
    <w:lvl w:ilvl="0" w:tplc="FE468DFA">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E243825"/>
    <w:multiLevelType w:val="hybridMultilevel"/>
    <w:tmpl w:val="A538D08C"/>
    <w:lvl w:ilvl="0" w:tplc="2DD2230A">
      <w:start w:val="1"/>
      <w:numFmt w:val="decimal"/>
      <w:lvlText w:val="%1."/>
      <w:lvlJc w:val="left"/>
      <w:pPr>
        <w:ind w:left="107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2">
    <w:nsid w:val="41522ADD"/>
    <w:multiLevelType w:val="hybridMultilevel"/>
    <w:tmpl w:val="7CC4DEB8"/>
    <w:lvl w:ilvl="0" w:tplc="FA6CA4BA">
      <w:start w:val="1"/>
      <w:numFmt w:val="decimal"/>
      <w:lvlText w:val="%1."/>
      <w:lvlJc w:val="left"/>
      <w:pPr>
        <w:tabs>
          <w:tab w:val="num" w:pos="720"/>
        </w:tabs>
        <w:ind w:left="720" w:hanging="360"/>
      </w:pPr>
    </w:lvl>
    <w:lvl w:ilvl="1" w:tplc="23200506">
      <w:start w:val="1"/>
      <w:numFmt w:val="decimal"/>
      <w:lvlText w:val="%2."/>
      <w:lvlJc w:val="left"/>
      <w:pPr>
        <w:tabs>
          <w:tab w:val="num" w:pos="1440"/>
        </w:tabs>
        <w:ind w:left="1440" w:hanging="360"/>
      </w:pPr>
    </w:lvl>
    <w:lvl w:ilvl="2" w:tplc="19448978">
      <w:start w:val="1"/>
      <w:numFmt w:val="decimal"/>
      <w:lvlText w:val="%3."/>
      <w:lvlJc w:val="left"/>
      <w:pPr>
        <w:tabs>
          <w:tab w:val="num" w:pos="2160"/>
        </w:tabs>
        <w:ind w:left="2160" w:hanging="360"/>
      </w:pPr>
    </w:lvl>
    <w:lvl w:ilvl="3" w:tplc="2C88E7F2">
      <w:start w:val="1"/>
      <w:numFmt w:val="decimal"/>
      <w:lvlText w:val="%4."/>
      <w:lvlJc w:val="left"/>
      <w:pPr>
        <w:tabs>
          <w:tab w:val="num" w:pos="2880"/>
        </w:tabs>
        <w:ind w:left="2880" w:hanging="360"/>
      </w:pPr>
    </w:lvl>
    <w:lvl w:ilvl="4" w:tplc="E3385B96">
      <w:start w:val="1"/>
      <w:numFmt w:val="decimal"/>
      <w:lvlText w:val="%5."/>
      <w:lvlJc w:val="left"/>
      <w:pPr>
        <w:tabs>
          <w:tab w:val="num" w:pos="3600"/>
        </w:tabs>
        <w:ind w:left="3600" w:hanging="360"/>
      </w:pPr>
    </w:lvl>
    <w:lvl w:ilvl="5" w:tplc="ECFAD410">
      <w:start w:val="1"/>
      <w:numFmt w:val="decimal"/>
      <w:lvlText w:val="%6."/>
      <w:lvlJc w:val="left"/>
      <w:pPr>
        <w:tabs>
          <w:tab w:val="num" w:pos="4320"/>
        </w:tabs>
        <w:ind w:left="4320" w:hanging="360"/>
      </w:pPr>
    </w:lvl>
    <w:lvl w:ilvl="6" w:tplc="E4A2BBCC">
      <w:start w:val="1"/>
      <w:numFmt w:val="decimal"/>
      <w:lvlText w:val="%7."/>
      <w:lvlJc w:val="left"/>
      <w:pPr>
        <w:tabs>
          <w:tab w:val="num" w:pos="5040"/>
        </w:tabs>
        <w:ind w:left="5040" w:hanging="360"/>
      </w:pPr>
    </w:lvl>
    <w:lvl w:ilvl="7" w:tplc="F8C2D7A0">
      <w:start w:val="1"/>
      <w:numFmt w:val="decimal"/>
      <w:lvlText w:val="%8."/>
      <w:lvlJc w:val="left"/>
      <w:pPr>
        <w:tabs>
          <w:tab w:val="num" w:pos="5760"/>
        </w:tabs>
        <w:ind w:left="5760" w:hanging="360"/>
      </w:pPr>
    </w:lvl>
    <w:lvl w:ilvl="8" w:tplc="D7EC16EC">
      <w:start w:val="1"/>
      <w:numFmt w:val="decimal"/>
      <w:lvlText w:val="%9."/>
      <w:lvlJc w:val="left"/>
      <w:pPr>
        <w:tabs>
          <w:tab w:val="num" w:pos="6480"/>
        </w:tabs>
        <w:ind w:left="6480" w:hanging="360"/>
      </w:pPr>
    </w:lvl>
  </w:abstractNum>
  <w:abstractNum w:abstractNumId="23">
    <w:nsid w:val="41F21572"/>
    <w:multiLevelType w:val="hybridMultilevel"/>
    <w:tmpl w:val="C6EE42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nsid w:val="427C3F62"/>
    <w:multiLevelType w:val="multilevel"/>
    <w:tmpl w:val="F698DFDE"/>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2A31B18"/>
    <w:multiLevelType w:val="hybridMultilevel"/>
    <w:tmpl w:val="2A3A4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5687754"/>
    <w:multiLevelType w:val="hybridMultilevel"/>
    <w:tmpl w:val="6AFCA7D4"/>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nsid w:val="47F553D0"/>
    <w:multiLevelType w:val="hybridMultilevel"/>
    <w:tmpl w:val="33C472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9EE7499"/>
    <w:multiLevelType w:val="hybridMultilevel"/>
    <w:tmpl w:val="E35AB0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BE9767D"/>
    <w:multiLevelType w:val="hybridMultilevel"/>
    <w:tmpl w:val="F572CE1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nsid w:val="4DD40F4E"/>
    <w:multiLevelType w:val="hybridMultilevel"/>
    <w:tmpl w:val="271018B0"/>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9537F94"/>
    <w:multiLevelType w:val="hybridMultilevel"/>
    <w:tmpl w:val="66C2A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9AE25D4"/>
    <w:multiLevelType w:val="hybridMultilevel"/>
    <w:tmpl w:val="CEE2557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nsid w:val="5A721E46"/>
    <w:multiLevelType w:val="hybridMultilevel"/>
    <w:tmpl w:val="3580B8E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nsid w:val="5B406CA5"/>
    <w:multiLevelType w:val="hybridMultilevel"/>
    <w:tmpl w:val="80C0DD98"/>
    <w:lvl w:ilvl="0" w:tplc="A1D84474">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nsid w:val="6C57037F"/>
    <w:multiLevelType w:val="hybridMultilevel"/>
    <w:tmpl w:val="56AA0812"/>
    <w:lvl w:ilvl="0" w:tplc="73E497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EAA2F6B"/>
    <w:multiLevelType w:val="hybridMultilevel"/>
    <w:tmpl w:val="4AD89CB2"/>
    <w:lvl w:ilvl="0" w:tplc="9EEC3EAA">
      <w:start w:val="1"/>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7">
    <w:nsid w:val="6F9A3F21"/>
    <w:multiLevelType w:val="hybridMultilevel"/>
    <w:tmpl w:val="27043A5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53A7834"/>
    <w:multiLevelType w:val="hybridMultilevel"/>
    <w:tmpl w:val="68DE9B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75F42FC"/>
    <w:multiLevelType w:val="hybridMultilevel"/>
    <w:tmpl w:val="1180DEF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0">
    <w:nsid w:val="78D02428"/>
    <w:multiLevelType w:val="hybridMultilevel"/>
    <w:tmpl w:val="AFBEA712"/>
    <w:lvl w:ilvl="0" w:tplc="CA9EB218">
      <w:start w:val="1"/>
      <w:numFmt w:val="bullet"/>
      <w:lvlText w:val="•"/>
      <w:lvlJc w:val="left"/>
      <w:pPr>
        <w:tabs>
          <w:tab w:val="num" w:pos="720"/>
        </w:tabs>
        <w:ind w:left="720" w:hanging="360"/>
      </w:pPr>
      <w:rPr>
        <w:rFonts w:ascii="Times New Roman" w:hAnsi="Times New Roman" w:hint="default"/>
      </w:rPr>
    </w:lvl>
    <w:lvl w:ilvl="1" w:tplc="CC80086C" w:tentative="1">
      <w:start w:val="1"/>
      <w:numFmt w:val="bullet"/>
      <w:lvlText w:val="•"/>
      <w:lvlJc w:val="left"/>
      <w:pPr>
        <w:tabs>
          <w:tab w:val="num" w:pos="1440"/>
        </w:tabs>
        <w:ind w:left="1440" w:hanging="360"/>
      </w:pPr>
      <w:rPr>
        <w:rFonts w:ascii="Times New Roman" w:hAnsi="Times New Roman" w:hint="default"/>
      </w:rPr>
    </w:lvl>
    <w:lvl w:ilvl="2" w:tplc="940AB0DE" w:tentative="1">
      <w:start w:val="1"/>
      <w:numFmt w:val="bullet"/>
      <w:lvlText w:val="•"/>
      <w:lvlJc w:val="left"/>
      <w:pPr>
        <w:tabs>
          <w:tab w:val="num" w:pos="2160"/>
        </w:tabs>
        <w:ind w:left="2160" w:hanging="360"/>
      </w:pPr>
      <w:rPr>
        <w:rFonts w:ascii="Times New Roman" w:hAnsi="Times New Roman" w:hint="default"/>
      </w:rPr>
    </w:lvl>
    <w:lvl w:ilvl="3" w:tplc="D374C80E" w:tentative="1">
      <w:start w:val="1"/>
      <w:numFmt w:val="bullet"/>
      <w:lvlText w:val="•"/>
      <w:lvlJc w:val="left"/>
      <w:pPr>
        <w:tabs>
          <w:tab w:val="num" w:pos="2880"/>
        </w:tabs>
        <w:ind w:left="2880" w:hanging="360"/>
      </w:pPr>
      <w:rPr>
        <w:rFonts w:ascii="Times New Roman" w:hAnsi="Times New Roman" w:hint="default"/>
      </w:rPr>
    </w:lvl>
    <w:lvl w:ilvl="4" w:tplc="7D20985C" w:tentative="1">
      <w:start w:val="1"/>
      <w:numFmt w:val="bullet"/>
      <w:lvlText w:val="•"/>
      <w:lvlJc w:val="left"/>
      <w:pPr>
        <w:tabs>
          <w:tab w:val="num" w:pos="3600"/>
        </w:tabs>
        <w:ind w:left="3600" w:hanging="360"/>
      </w:pPr>
      <w:rPr>
        <w:rFonts w:ascii="Times New Roman" w:hAnsi="Times New Roman" w:hint="default"/>
      </w:rPr>
    </w:lvl>
    <w:lvl w:ilvl="5" w:tplc="7A767F56" w:tentative="1">
      <w:start w:val="1"/>
      <w:numFmt w:val="bullet"/>
      <w:lvlText w:val="•"/>
      <w:lvlJc w:val="left"/>
      <w:pPr>
        <w:tabs>
          <w:tab w:val="num" w:pos="4320"/>
        </w:tabs>
        <w:ind w:left="4320" w:hanging="360"/>
      </w:pPr>
      <w:rPr>
        <w:rFonts w:ascii="Times New Roman" w:hAnsi="Times New Roman" w:hint="default"/>
      </w:rPr>
    </w:lvl>
    <w:lvl w:ilvl="6" w:tplc="951A7D7C" w:tentative="1">
      <w:start w:val="1"/>
      <w:numFmt w:val="bullet"/>
      <w:lvlText w:val="•"/>
      <w:lvlJc w:val="left"/>
      <w:pPr>
        <w:tabs>
          <w:tab w:val="num" w:pos="5040"/>
        </w:tabs>
        <w:ind w:left="5040" w:hanging="360"/>
      </w:pPr>
      <w:rPr>
        <w:rFonts w:ascii="Times New Roman" w:hAnsi="Times New Roman" w:hint="default"/>
      </w:rPr>
    </w:lvl>
    <w:lvl w:ilvl="7" w:tplc="9D30A28A" w:tentative="1">
      <w:start w:val="1"/>
      <w:numFmt w:val="bullet"/>
      <w:lvlText w:val="•"/>
      <w:lvlJc w:val="left"/>
      <w:pPr>
        <w:tabs>
          <w:tab w:val="num" w:pos="5760"/>
        </w:tabs>
        <w:ind w:left="5760" w:hanging="360"/>
      </w:pPr>
      <w:rPr>
        <w:rFonts w:ascii="Times New Roman" w:hAnsi="Times New Roman" w:hint="default"/>
      </w:rPr>
    </w:lvl>
    <w:lvl w:ilvl="8" w:tplc="2FDA0C3A"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A5265AB"/>
    <w:multiLevelType w:val="hybridMultilevel"/>
    <w:tmpl w:val="529C9A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ACE00CA"/>
    <w:multiLevelType w:val="hybridMultilevel"/>
    <w:tmpl w:val="DFECD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D115A3B"/>
    <w:multiLevelType w:val="hybridMultilevel"/>
    <w:tmpl w:val="93F23C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
  </w:num>
  <w:num w:numId="4">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11"/>
  </w:num>
  <w:num w:numId="11">
    <w:abstractNumId w:val="10"/>
  </w:num>
  <w:num w:numId="12">
    <w:abstractNumId w:val="30"/>
  </w:num>
  <w:num w:numId="13">
    <w:abstractNumId w:val="1"/>
  </w:num>
  <w:num w:numId="14">
    <w:abstractNumId w:val="32"/>
  </w:num>
  <w:num w:numId="15">
    <w:abstractNumId w:val="33"/>
  </w:num>
  <w:num w:numId="16">
    <w:abstractNumId w:val="26"/>
  </w:num>
  <w:num w:numId="17">
    <w:abstractNumId w:val="37"/>
  </w:num>
  <w:num w:numId="18">
    <w:abstractNumId w:val="25"/>
  </w:num>
  <w:num w:numId="19">
    <w:abstractNumId w:val="7"/>
  </w:num>
  <w:num w:numId="20">
    <w:abstractNumId w:val="41"/>
  </w:num>
  <w:num w:numId="21">
    <w:abstractNumId w:val="43"/>
  </w:num>
  <w:num w:numId="22">
    <w:abstractNumId w:val="31"/>
  </w:num>
  <w:num w:numId="23">
    <w:abstractNumId w:val="8"/>
  </w:num>
  <w:num w:numId="24">
    <w:abstractNumId w:val="4"/>
  </w:num>
  <w:num w:numId="25">
    <w:abstractNumId w:val="38"/>
  </w:num>
  <w:num w:numId="26">
    <w:abstractNumId w:val="34"/>
  </w:num>
  <w:num w:numId="27">
    <w:abstractNumId w:val="20"/>
  </w:num>
  <w:num w:numId="28">
    <w:abstractNumId w:val="5"/>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
  </w:num>
  <w:num w:numId="32">
    <w:abstractNumId w:val="36"/>
  </w:num>
  <w:num w:numId="33">
    <w:abstractNumId w:val="27"/>
  </w:num>
  <w:num w:numId="34">
    <w:abstractNumId w:val="42"/>
  </w:num>
  <w:num w:numId="35">
    <w:abstractNumId w:val="39"/>
  </w:num>
  <w:num w:numId="36">
    <w:abstractNumId w:val="19"/>
  </w:num>
  <w:num w:numId="37">
    <w:abstractNumId w:val="12"/>
  </w:num>
  <w:num w:numId="38">
    <w:abstractNumId w:val="9"/>
  </w:num>
  <w:num w:numId="39">
    <w:abstractNumId w:val="18"/>
  </w:num>
  <w:num w:numId="40">
    <w:abstractNumId w:val="35"/>
  </w:num>
  <w:num w:numId="41">
    <w:abstractNumId w:val="0"/>
  </w:num>
  <w:num w:numId="42">
    <w:abstractNumId w:val="15"/>
  </w:num>
  <w:num w:numId="43">
    <w:abstractNumId w:val="17"/>
  </w:num>
  <w:num w:numId="44">
    <w:abstractNumId w:val="24"/>
  </w:num>
  <w:num w:numId="45">
    <w:abstractNumId w:val="14"/>
  </w:num>
  <w:num w:numId="46">
    <w:abstractNumId w:val="40"/>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44"/>
    <w:rsid w:val="00013425"/>
    <w:rsid w:val="00020BEA"/>
    <w:rsid w:val="00026334"/>
    <w:rsid w:val="00040697"/>
    <w:rsid w:val="000429A3"/>
    <w:rsid w:val="0004358A"/>
    <w:rsid w:val="000568E1"/>
    <w:rsid w:val="00067C7F"/>
    <w:rsid w:val="000729C9"/>
    <w:rsid w:val="000733E7"/>
    <w:rsid w:val="000B2C8B"/>
    <w:rsid w:val="0010502A"/>
    <w:rsid w:val="00124D35"/>
    <w:rsid w:val="00130517"/>
    <w:rsid w:val="00135178"/>
    <w:rsid w:val="001433BC"/>
    <w:rsid w:val="00167FCA"/>
    <w:rsid w:val="001718A7"/>
    <w:rsid w:val="00181E98"/>
    <w:rsid w:val="001820CB"/>
    <w:rsid w:val="001F5D1B"/>
    <w:rsid w:val="00213856"/>
    <w:rsid w:val="002266A5"/>
    <w:rsid w:val="00234083"/>
    <w:rsid w:val="0024736A"/>
    <w:rsid w:val="00260396"/>
    <w:rsid w:val="002659F1"/>
    <w:rsid w:val="002A195D"/>
    <w:rsid w:val="002B0D2D"/>
    <w:rsid w:val="002B11B1"/>
    <w:rsid w:val="002C57A1"/>
    <w:rsid w:val="003108B7"/>
    <w:rsid w:val="0033118C"/>
    <w:rsid w:val="003314A7"/>
    <w:rsid w:val="00360196"/>
    <w:rsid w:val="003B7A15"/>
    <w:rsid w:val="003C39E5"/>
    <w:rsid w:val="003C7A6D"/>
    <w:rsid w:val="003C7D52"/>
    <w:rsid w:val="003F2B4D"/>
    <w:rsid w:val="003F40EF"/>
    <w:rsid w:val="00420534"/>
    <w:rsid w:val="00442176"/>
    <w:rsid w:val="004443B1"/>
    <w:rsid w:val="00444933"/>
    <w:rsid w:val="004656F8"/>
    <w:rsid w:val="00486277"/>
    <w:rsid w:val="004A2499"/>
    <w:rsid w:val="004A623F"/>
    <w:rsid w:val="004A73BD"/>
    <w:rsid w:val="004B56A2"/>
    <w:rsid w:val="004D2C74"/>
    <w:rsid w:val="004D4B86"/>
    <w:rsid w:val="004E1FE1"/>
    <w:rsid w:val="00543A04"/>
    <w:rsid w:val="005E2989"/>
    <w:rsid w:val="005E6CC3"/>
    <w:rsid w:val="00604F3F"/>
    <w:rsid w:val="0061028A"/>
    <w:rsid w:val="00614328"/>
    <w:rsid w:val="00635BDA"/>
    <w:rsid w:val="0069698E"/>
    <w:rsid w:val="00696FEB"/>
    <w:rsid w:val="006D24AD"/>
    <w:rsid w:val="00703568"/>
    <w:rsid w:val="0071271F"/>
    <w:rsid w:val="007329B6"/>
    <w:rsid w:val="0073338A"/>
    <w:rsid w:val="00790ED8"/>
    <w:rsid w:val="007F253F"/>
    <w:rsid w:val="00824E32"/>
    <w:rsid w:val="0082738E"/>
    <w:rsid w:val="0083341E"/>
    <w:rsid w:val="008920B3"/>
    <w:rsid w:val="008F7D12"/>
    <w:rsid w:val="00907CA4"/>
    <w:rsid w:val="00927E28"/>
    <w:rsid w:val="009503B5"/>
    <w:rsid w:val="00980D7C"/>
    <w:rsid w:val="00984F69"/>
    <w:rsid w:val="00985EFC"/>
    <w:rsid w:val="00994D08"/>
    <w:rsid w:val="009F7A1B"/>
    <w:rsid w:val="00A03A4C"/>
    <w:rsid w:val="00A058DB"/>
    <w:rsid w:val="00A431D4"/>
    <w:rsid w:val="00A63AE0"/>
    <w:rsid w:val="00A87FC6"/>
    <w:rsid w:val="00A91C86"/>
    <w:rsid w:val="00AB352F"/>
    <w:rsid w:val="00B312E2"/>
    <w:rsid w:val="00B4067D"/>
    <w:rsid w:val="00B43B8B"/>
    <w:rsid w:val="00B43E2A"/>
    <w:rsid w:val="00B50B34"/>
    <w:rsid w:val="00B96544"/>
    <w:rsid w:val="00BC4C49"/>
    <w:rsid w:val="00C31B34"/>
    <w:rsid w:val="00C3682E"/>
    <w:rsid w:val="00C3748B"/>
    <w:rsid w:val="00C50307"/>
    <w:rsid w:val="00C528D6"/>
    <w:rsid w:val="00C54E2E"/>
    <w:rsid w:val="00C55BE0"/>
    <w:rsid w:val="00C664A7"/>
    <w:rsid w:val="00C71063"/>
    <w:rsid w:val="00C746BE"/>
    <w:rsid w:val="00C839A5"/>
    <w:rsid w:val="00C94891"/>
    <w:rsid w:val="00D17FB4"/>
    <w:rsid w:val="00D259E9"/>
    <w:rsid w:val="00D34C6F"/>
    <w:rsid w:val="00D474DA"/>
    <w:rsid w:val="00DA6DE2"/>
    <w:rsid w:val="00DB22F0"/>
    <w:rsid w:val="00DB256D"/>
    <w:rsid w:val="00DC20D6"/>
    <w:rsid w:val="00E278D1"/>
    <w:rsid w:val="00E44BCA"/>
    <w:rsid w:val="00EA4FB6"/>
    <w:rsid w:val="00ED55C8"/>
    <w:rsid w:val="00F23551"/>
    <w:rsid w:val="00F27A55"/>
    <w:rsid w:val="00F32DFE"/>
    <w:rsid w:val="00F66FEB"/>
    <w:rsid w:val="00F775C1"/>
    <w:rsid w:val="00FA6A00"/>
    <w:rsid w:val="00FB0E3A"/>
    <w:rsid w:val="00FB52AB"/>
    <w:rsid w:val="00FE3B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44"/>
    <w:pPr>
      <w:widowControl w:val="0"/>
      <w:autoSpaceDE w:val="0"/>
      <w:autoSpaceDN w:val="0"/>
      <w:adjustRightInd w:val="0"/>
    </w:pPr>
    <w:rPr>
      <w:rFonts w:ascii="Arial" w:hAnsi="Arial" w:cs="Arial"/>
    </w:rPr>
  </w:style>
  <w:style w:type="paragraph" w:styleId="Balk3">
    <w:name w:val="heading 3"/>
    <w:basedOn w:val="Normal"/>
    <w:next w:val="Normal"/>
    <w:link w:val="Balk3Char"/>
    <w:semiHidden/>
    <w:unhideWhenUsed/>
    <w:qFormat/>
    <w:rsid w:val="00B96544"/>
    <w:pPr>
      <w:keepNext/>
      <w:spacing w:before="240" w:after="60"/>
      <w:outlineLvl w:val="2"/>
    </w:pPr>
    <w:rPr>
      <w:rFonts w:ascii="Cambria" w:hAnsi="Cambria"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semiHidden/>
    <w:rsid w:val="00B96544"/>
    <w:rPr>
      <w:rFonts w:ascii="Cambria" w:eastAsia="Calibri" w:hAnsi="Cambria" w:cs="Times New Roman"/>
      <w:b/>
      <w:bCs/>
      <w:sz w:val="26"/>
      <w:szCs w:val="26"/>
      <w:lang w:eastAsia="tr-TR"/>
    </w:rPr>
  </w:style>
  <w:style w:type="paragraph" w:styleId="ListeParagraf">
    <w:name w:val="List Paragraph"/>
    <w:basedOn w:val="Normal"/>
    <w:uiPriority w:val="34"/>
    <w:qFormat/>
    <w:rsid w:val="00B96544"/>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ListParagraph1">
    <w:name w:val="List Paragraph1"/>
    <w:basedOn w:val="Normal"/>
    <w:rsid w:val="00B96544"/>
    <w:pPr>
      <w:widowControl/>
      <w:autoSpaceDE/>
      <w:autoSpaceDN/>
      <w:adjustRightInd/>
      <w:ind w:left="720"/>
    </w:pPr>
    <w:rPr>
      <w:rFonts w:ascii="Times New Roman" w:hAnsi="Times New Roman" w:cs="Times New Roman"/>
      <w:sz w:val="22"/>
      <w:szCs w:val="24"/>
    </w:rPr>
  </w:style>
  <w:style w:type="paragraph" w:customStyle="1" w:styleId="nospacing">
    <w:name w:val="nospacing"/>
    <w:basedOn w:val="Normal"/>
    <w:rsid w:val="00B96544"/>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AralkYok">
    <w:name w:val="No Spacing"/>
    <w:uiPriority w:val="1"/>
    <w:qFormat/>
    <w:rsid w:val="007329B6"/>
    <w:rPr>
      <w:rFonts w:ascii="Times New Roman" w:hAnsi="Times New Roman"/>
      <w:sz w:val="24"/>
      <w:szCs w:val="24"/>
    </w:rPr>
  </w:style>
  <w:style w:type="paragraph" w:styleId="BalonMetni">
    <w:name w:val="Balloon Text"/>
    <w:basedOn w:val="Normal"/>
    <w:link w:val="BalonMetniChar"/>
    <w:uiPriority w:val="99"/>
    <w:semiHidden/>
    <w:unhideWhenUsed/>
    <w:rsid w:val="00C7106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1063"/>
    <w:rPr>
      <w:rFonts w:ascii="Segoe UI" w:hAnsi="Segoe UI" w:cs="Segoe UI"/>
      <w:sz w:val="18"/>
      <w:szCs w:val="18"/>
    </w:rPr>
  </w:style>
  <w:style w:type="paragraph" w:styleId="Dzeltme">
    <w:name w:val="Revision"/>
    <w:hidden/>
    <w:uiPriority w:val="99"/>
    <w:semiHidden/>
    <w:rsid w:val="001433BC"/>
    <w:rPr>
      <w:rFonts w:ascii="Arial" w:hAnsi="Arial" w:cs="Arial"/>
    </w:rPr>
  </w:style>
  <w:style w:type="paragraph" w:styleId="DipnotMetni">
    <w:name w:val="footnote text"/>
    <w:basedOn w:val="Normal"/>
    <w:link w:val="DipnotMetniChar"/>
    <w:uiPriority w:val="99"/>
    <w:semiHidden/>
    <w:unhideWhenUsed/>
    <w:rsid w:val="001433BC"/>
  </w:style>
  <w:style w:type="character" w:customStyle="1" w:styleId="DipnotMetniChar">
    <w:name w:val="Dipnot Metni Char"/>
    <w:basedOn w:val="VarsaylanParagrafYazTipi"/>
    <w:link w:val="DipnotMetni"/>
    <w:uiPriority w:val="99"/>
    <w:semiHidden/>
    <w:rsid w:val="001433BC"/>
    <w:rPr>
      <w:rFonts w:ascii="Arial" w:hAnsi="Arial" w:cs="Arial"/>
    </w:rPr>
  </w:style>
  <w:style w:type="character" w:styleId="DipnotBavurusu">
    <w:name w:val="footnote reference"/>
    <w:basedOn w:val="VarsaylanParagrafYazTipi"/>
    <w:uiPriority w:val="99"/>
    <w:semiHidden/>
    <w:unhideWhenUsed/>
    <w:rsid w:val="001433BC"/>
    <w:rPr>
      <w:vertAlign w:val="superscript"/>
    </w:rPr>
  </w:style>
  <w:style w:type="paragraph" w:styleId="SonnotMetni">
    <w:name w:val="endnote text"/>
    <w:basedOn w:val="Normal"/>
    <w:link w:val="SonnotMetniChar"/>
    <w:uiPriority w:val="99"/>
    <w:semiHidden/>
    <w:unhideWhenUsed/>
    <w:rsid w:val="001433BC"/>
  </w:style>
  <w:style w:type="character" w:customStyle="1" w:styleId="SonnotMetniChar">
    <w:name w:val="Sonnot Metni Char"/>
    <w:basedOn w:val="VarsaylanParagrafYazTipi"/>
    <w:link w:val="SonnotMetni"/>
    <w:uiPriority w:val="99"/>
    <w:semiHidden/>
    <w:rsid w:val="001433BC"/>
    <w:rPr>
      <w:rFonts w:ascii="Arial" w:hAnsi="Arial" w:cs="Arial"/>
    </w:rPr>
  </w:style>
  <w:style w:type="character" w:styleId="SonnotBavurusu">
    <w:name w:val="endnote reference"/>
    <w:basedOn w:val="VarsaylanParagrafYazTipi"/>
    <w:uiPriority w:val="99"/>
    <w:semiHidden/>
    <w:unhideWhenUsed/>
    <w:rsid w:val="001433BC"/>
    <w:rPr>
      <w:vertAlign w:val="superscript"/>
    </w:rPr>
  </w:style>
  <w:style w:type="character" w:styleId="AklamaBavurusu">
    <w:name w:val="annotation reference"/>
    <w:basedOn w:val="VarsaylanParagrafYazTipi"/>
    <w:uiPriority w:val="99"/>
    <w:semiHidden/>
    <w:unhideWhenUsed/>
    <w:rsid w:val="001433BC"/>
    <w:rPr>
      <w:sz w:val="16"/>
      <w:szCs w:val="16"/>
    </w:rPr>
  </w:style>
  <w:style w:type="paragraph" w:styleId="AklamaMetni">
    <w:name w:val="annotation text"/>
    <w:basedOn w:val="Normal"/>
    <w:link w:val="AklamaMetniChar"/>
    <w:uiPriority w:val="99"/>
    <w:semiHidden/>
    <w:unhideWhenUsed/>
    <w:rsid w:val="001433BC"/>
  </w:style>
  <w:style w:type="character" w:customStyle="1" w:styleId="AklamaMetniChar">
    <w:name w:val="Açıklama Metni Char"/>
    <w:basedOn w:val="VarsaylanParagrafYazTipi"/>
    <w:link w:val="AklamaMetni"/>
    <w:uiPriority w:val="99"/>
    <w:semiHidden/>
    <w:rsid w:val="001433BC"/>
    <w:rPr>
      <w:rFonts w:ascii="Arial" w:hAnsi="Arial" w:cs="Arial"/>
    </w:rPr>
  </w:style>
  <w:style w:type="paragraph" w:styleId="AklamaKonusu">
    <w:name w:val="annotation subject"/>
    <w:basedOn w:val="AklamaMetni"/>
    <w:next w:val="AklamaMetni"/>
    <w:link w:val="AklamaKonusuChar"/>
    <w:uiPriority w:val="99"/>
    <w:semiHidden/>
    <w:unhideWhenUsed/>
    <w:rsid w:val="001433BC"/>
    <w:rPr>
      <w:b/>
      <w:bCs/>
    </w:rPr>
  </w:style>
  <w:style w:type="character" w:customStyle="1" w:styleId="AklamaKonusuChar">
    <w:name w:val="Açıklama Konusu Char"/>
    <w:basedOn w:val="AklamaMetniChar"/>
    <w:link w:val="AklamaKonusu"/>
    <w:uiPriority w:val="99"/>
    <w:semiHidden/>
    <w:rsid w:val="001433BC"/>
    <w:rPr>
      <w:rFonts w:ascii="Arial" w:hAnsi="Arial" w:cs="Arial"/>
      <w:b/>
      <w:bCs/>
    </w:rPr>
  </w:style>
  <w:style w:type="paragraph" w:styleId="stbilgi">
    <w:name w:val="header"/>
    <w:basedOn w:val="Normal"/>
    <w:link w:val="stbilgiChar"/>
    <w:uiPriority w:val="99"/>
    <w:unhideWhenUsed/>
    <w:rsid w:val="00994D08"/>
    <w:pPr>
      <w:tabs>
        <w:tab w:val="center" w:pos="4536"/>
        <w:tab w:val="right" w:pos="9072"/>
      </w:tabs>
    </w:pPr>
  </w:style>
  <w:style w:type="character" w:customStyle="1" w:styleId="stbilgiChar">
    <w:name w:val="Üstbilgi Char"/>
    <w:basedOn w:val="VarsaylanParagrafYazTipi"/>
    <w:link w:val="stbilgi"/>
    <w:uiPriority w:val="99"/>
    <w:rsid w:val="00994D08"/>
    <w:rPr>
      <w:rFonts w:ascii="Arial" w:hAnsi="Arial" w:cs="Arial"/>
    </w:rPr>
  </w:style>
  <w:style w:type="paragraph" w:styleId="Altbilgi">
    <w:name w:val="footer"/>
    <w:basedOn w:val="Normal"/>
    <w:link w:val="AltbilgiChar"/>
    <w:uiPriority w:val="99"/>
    <w:unhideWhenUsed/>
    <w:rsid w:val="00994D08"/>
    <w:pPr>
      <w:tabs>
        <w:tab w:val="center" w:pos="4536"/>
        <w:tab w:val="right" w:pos="9072"/>
      </w:tabs>
    </w:pPr>
  </w:style>
  <w:style w:type="character" w:customStyle="1" w:styleId="AltbilgiChar">
    <w:name w:val="Altbilgi Char"/>
    <w:basedOn w:val="VarsaylanParagrafYazTipi"/>
    <w:link w:val="Altbilgi"/>
    <w:uiPriority w:val="99"/>
    <w:rsid w:val="00994D0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44"/>
    <w:pPr>
      <w:widowControl w:val="0"/>
      <w:autoSpaceDE w:val="0"/>
      <w:autoSpaceDN w:val="0"/>
      <w:adjustRightInd w:val="0"/>
    </w:pPr>
    <w:rPr>
      <w:rFonts w:ascii="Arial" w:hAnsi="Arial" w:cs="Arial"/>
    </w:rPr>
  </w:style>
  <w:style w:type="paragraph" w:styleId="Balk3">
    <w:name w:val="heading 3"/>
    <w:basedOn w:val="Normal"/>
    <w:next w:val="Normal"/>
    <w:link w:val="Balk3Char"/>
    <w:semiHidden/>
    <w:unhideWhenUsed/>
    <w:qFormat/>
    <w:rsid w:val="00B96544"/>
    <w:pPr>
      <w:keepNext/>
      <w:spacing w:before="240" w:after="60"/>
      <w:outlineLvl w:val="2"/>
    </w:pPr>
    <w:rPr>
      <w:rFonts w:ascii="Cambria" w:hAnsi="Cambria"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semiHidden/>
    <w:rsid w:val="00B96544"/>
    <w:rPr>
      <w:rFonts w:ascii="Cambria" w:eastAsia="Calibri" w:hAnsi="Cambria" w:cs="Times New Roman"/>
      <w:b/>
      <w:bCs/>
      <w:sz w:val="26"/>
      <w:szCs w:val="26"/>
      <w:lang w:eastAsia="tr-TR"/>
    </w:rPr>
  </w:style>
  <w:style w:type="paragraph" w:styleId="ListeParagraf">
    <w:name w:val="List Paragraph"/>
    <w:basedOn w:val="Normal"/>
    <w:uiPriority w:val="34"/>
    <w:qFormat/>
    <w:rsid w:val="00B96544"/>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ListParagraph1">
    <w:name w:val="List Paragraph1"/>
    <w:basedOn w:val="Normal"/>
    <w:rsid w:val="00B96544"/>
    <w:pPr>
      <w:widowControl/>
      <w:autoSpaceDE/>
      <w:autoSpaceDN/>
      <w:adjustRightInd/>
      <w:ind w:left="720"/>
    </w:pPr>
    <w:rPr>
      <w:rFonts w:ascii="Times New Roman" w:hAnsi="Times New Roman" w:cs="Times New Roman"/>
      <w:sz w:val="22"/>
      <w:szCs w:val="24"/>
    </w:rPr>
  </w:style>
  <w:style w:type="paragraph" w:customStyle="1" w:styleId="nospacing">
    <w:name w:val="nospacing"/>
    <w:basedOn w:val="Normal"/>
    <w:rsid w:val="00B96544"/>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AralkYok">
    <w:name w:val="No Spacing"/>
    <w:uiPriority w:val="1"/>
    <w:qFormat/>
    <w:rsid w:val="007329B6"/>
    <w:rPr>
      <w:rFonts w:ascii="Times New Roman" w:hAnsi="Times New Roman"/>
      <w:sz w:val="24"/>
      <w:szCs w:val="24"/>
    </w:rPr>
  </w:style>
  <w:style w:type="paragraph" w:styleId="BalonMetni">
    <w:name w:val="Balloon Text"/>
    <w:basedOn w:val="Normal"/>
    <w:link w:val="BalonMetniChar"/>
    <w:uiPriority w:val="99"/>
    <w:semiHidden/>
    <w:unhideWhenUsed/>
    <w:rsid w:val="00C7106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1063"/>
    <w:rPr>
      <w:rFonts w:ascii="Segoe UI" w:hAnsi="Segoe UI" w:cs="Segoe UI"/>
      <w:sz w:val="18"/>
      <w:szCs w:val="18"/>
    </w:rPr>
  </w:style>
  <w:style w:type="paragraph" w:styleId="Dzeltme">
    <w:name w:val="Revision"/>
    <w:hidden/>
    <w:uiPriority w:val="99"/>
    <w:semiHidden/>
    <w:rsid w:val="001433BC"/>
    <w:rPr>
      <w:rFonts w:ascii="Arial" w:hAnsi="Arial" w:cs="Arial"/>
    </w:rPr>
  </w:style>
  <w:style w:type="paragraph" w:styleId="DipnotMetni">
    <w:name w:val="footnote text"/>
    <w:basedOn w:val="Normal"/>
    <w:link w:val="DipnotMetniChar"/>
    <w:uiPriority w:val="99"/>
    <w:semiHidden/>
    <w:unhideWhenUsed/>
    <w:rsid w:val="001433BC"/>
  </w:style>
  <w:style w:type="character" w:customStyle="1" w:styleId="DipnotMetniChar">
    <w:name w:val="Dipnot Metni Char"/>
    <w:basedOn w:val="VarsaylanParagrafYazTipi"/>
    <w:link w:val="DipnotMetni"/>
    <w:uiPriority w:val="99"/>
    <w:semiHidden/>
    <w:rsid w:val="001433BC"/>
    <w:rPr>
      <w:rFonts w:ascii="Arial" w:hAnsi="Arial" w:cs="Arial"/>
    </w:rPr>
  </w:style>
  <w:style w:type="character" w:styleId="DipnotBavurusu">
    <w:name w:val="footnote reference"/>
    <w:basedOn w:val="VarsaylanParagrafYazTipi"/>
    <w:uiPriority w:val="99"/>
    <w:semiHidden/>
    <w:unhideWhenUsed/>
    <w:rsid w:val="001433BC"/>
    <w:rPr>
      <w:vertAlign w:val="superscript"/>
    </w:rPr>
  </w:style>
  <w:style w:type="paragraph" w:styleId="SonnotMetni">
    <w:name w:val="endnote text"/>
    <w:basedOn w:val="Normal"/>
    <w:link w:val="SonnotMetniChar"/>
    <w:uiPriority w:val="99"/>
    <w:semiHidden/>
    <w:unhideWhenUsed/>
    <w:rsid w:val="001433BC"/>
  </w:style>
  <w:style w:type="character" w:customStyle="1" w:styleId="SonnotMetniChar">
    <w:name w:val="Sonnot Metni Char"/>
    <w:basedOn w:val="VarsaylanParagrafYazTipi"/>
    <w:link w:val="SonnotMetni"/>
    <w:uiPriority w:val="99"/>
    <w:semiHidden/>
    <w:rsid w:val="001433BC"/>
    <w:rPr>
      <w:rFonts w:ascii="Arial" w:hAnsi="Arial" w:cs="Arial"/>
    </w:rPr>
  </w:style>
  <w:style w:type="character" w:styleId="SonnotBavurusu">
    <w:name w:val="endnote reference"/>
    <w:basedOn w:val="VarsaylanParagrafYazTipi"/>
    <w:uiPriority w:val="99"/>
    <w:semiHidden/>
    <w:unhideWhenUsed/>
    <w:rsid w:val="001433BC"/>
    <w:rPr>
      <w:vertAlign w:val="superscript"/>
    </w:rPr>
  </w:style>
  <w:style w:type="character" w:styleId="AklamaBavurusu">
    <w:name w:val="annotation reference"/>
    <w:basedOn w:val="VarsaylanParagrafYazTipi"/>
    <w:uiPriority w:val="99"/>
    <w:semiHidden/>
    <w:unhideWhenUsed/>
    <w:rsid w:val="001433BC"/>
    <w:rPr>
      <w:sz w:val="16"/>
      <w:szCs w:val="16"/>
    </w:rPr>
  </w:style>
  <w:style w:type="paragraph" w:styleId="AklamaMetni">
    <w:name w:val="annotation text"/>
    <w:basedOn w:val="Normal"/>
    <w:link w:val="AklamaMetniChar"/>
    <w:uiPriority w:val="99"/>
    <w:semiHidden/>
    <w:unhideWhenUsed/>
    <w:rsid w:val="001433BC"/>
  </w:style>
  <w:style w:type="character" w:customStyle="1" w:styleId="AklamaMetniChar">
    <w:name w:val="Açıklama Metni Char"/>
    <w:basedOn w:val="VarsaylanParagrafYazTipi"/>
    <w:link w:val="AklamaMetni"/>
    <w:uiPriority w:val="99"/>
    <w:semiHidden/>
    <w:rsid w:val="001433BC"/>
    <w:rPr>
      <w:rFonts w:ascii="Arial" w:hAnsi="Arial" w:cs="Arial"/>
    </w:rPr>
  </w:style>
  <w:style w:type="paragraph" w:styleId="AklamaKonusu">
    <w:name w:val="annotation subject"/>
    <w:basedOn w:val="AklamaMetni"/>
    <w:next w:val="AklamaMetni"/>
    <w:link w:val="AklamaKonusuChar"/>
    <w:uiPriority w:val="99"/>
    <w:semiHidden/>
    <w:unhideWhenUsed/>
    <w:rsid w:val="001433BC"/>
    <w:rPr>
      <w:b/>
      <w:bCs/>
    </w:rPr>
  </w:style>
  <w:style w:type="character" w:customStyle="1" w:styleId="AklamaKonusuChar">
    <w:name w:val="Açıklama Konusu Char"/>
    <w:basedOn w:val="AklamaMetniChar"/>
    <w:link w:val="AklamaKonusu"/>
    <w:uiPriority w:val="99"/>
    <w:semiHidden/>
    <w:rsid w:val="001433BC"/>
    <w:rPr>
      <w:rFonts w:ascii="Arial" w:hAnsi="Arial" w:cs="Arial"/>
      <w:b/>
      <w:bCs/>
    </w:rPr>
  </w:style>
  <w:style w:type="paragraph" w:styleId="stbilgi">
    <w:name w:val="header"/>
    <w:basedOn w:val="Normal"/>
    <w:link w:val="stbilgiChar"/>
    <w:uiPriority w:val="99"/>
    <w:unhideWhenUsed/>
    <w:rsid w:val="00994D08"/>
    <w:pPr>
      <w:tabs>
        <w:tab w:val="center" w:pos="4536"/>
        <w:tab w:val="right" w:pos="9072"/>
      </w:tabs>
    </w:pPr>
  </w:style>
  <w:style w:type="character" w:customStyle="1" w:styleId="stbilgiChar">
    <w:name w:val="Üstbilgi Char"/>
    <w:basedOn w:val="VarsaylanParagrafYazTipi"/>
    <w:link w:val="stbilgi"/>
    <w:uiPriority w:val="99"/>
    <w:rsid w:val="00994D08"/>
    <w:rPr>
      <w:rFonts w:ascii="Arial" w:hAnsi="Arial" w:cs="Arial"/>
    </w:rPr>
  </w:style>
  <w:style w:type="paragraph" w:styleId="Altbilgi">
    <w:name w:val="footer"/>
    <w:basedOn w:val="Normal"/>
    <w:link w:val="AltbilgiChar"/>
    <w:uiPriority w:val="99"/>
    <w:unhideWhenUsed/>
    <w:rsid w:val="00994D08"/>
    <w:pPr>
      <w:tabs>
        <w:tab w:val="center" w:pos="4536"/>
        <w:tab w:val="right" w:pos="9072"/>
      </w:tabs>
    </w:pPr>
  </w:style>
  <w:style w:type="character" w:customStyle="1" w:styleId="AltbilgiChar">
    <w:name w:val="Altbilgi Char"/>
    <w:basedOn w:val="VarsaylanParagrafYazTipi"/>
    <w:link w:val="Altbilgi"/>
    <w:uiPriority w:val="99"/>
    <w:rsid w:val="00994D0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138406">
      <w:bodyDiv w:val="1"/>
      <w:marLeft w:val="0"/>
      <w:marRight w:val="0"/>
      <w:marTop w:val="0"/>
      <w:marBottom w:val="0"/>
      <w:divBdr>
        <w:top w:val="none" w:sz="0" w:space="0" w:color="auto"/>
        <w:left w:val="none" w:sz="0" w:space="0" w:color="auto"/>
        <w:bottom w:val="none" w:sz="0" w:space="0" w:color="auto"/>
        <w:right w:val="none" w:sz="0" w:space="0" w:color="auto"/>
      </w:divBdr>
      <w:divsChild>
        <w:div w:id="541605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AC524-AB47-4F49-84CD-36D596D3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2626</Words>
  <Characters>14972</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Deniz GULER</cp:lastModifiedBy>
  <cp:revision>7</cp:revision>
  <cp:lastPrinted>2017-09-22T12:13:00Z</cp:lastPrinted>
  <dcterms:created xsi:type="dcterms:W3CDTF">2017-10-18T12:05:00Z</dcterms:created>
  <dcterms:modified xsi:type="dcterms:W3CDTF">2017-10-20T14:48:00Z</dcterms:modified>
</cp:coreProperties>
</file>